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DEF4" w14:textId="41A82BC9" w:rsidR="00C42691" w:rsidRPr="00AB3026" w:rsidRDefault="00C42691" w:rsidP="00EB7967">
      <w:pPr>
        <w:spacing w:line="360" w:lineRule="auto"/>
        <w:rPr>
          <w:b/>
          <w:bCs/>
        </w:rPr>
      </w:pPr>
      <w:r w:rsidRPr="00C42691">
        <w:rPr>
          <w:b/>
          <w:bCs/>
        </w:rPr>
        <w:t>Fagforbundet Helse, Sosial og Velferd, Oslo</w:t>
      </w:r>
      <w:r w:rsidR="005F17C1">
        <w:rPr>
          <w:b/>
          <w:bCs/>
        </w:rPr>
        <w:t xml:space="preserve"> sine</w:t>
      </w:r>
      <w:r w:rsidR="002E2DC5">
        <w:rPr>
          <w:b/>
          <w:bCs/>
        </w:rPr>
        <w:t xml:space="preserve"> retningslin</w:t>
      </w:r>
      <w:r w:rsidR="00107B42">
        <w:rPr>
          <w:b/>
          <w:bCs/>
        </w:rPr>
        <w:t>jer knyttet til budsjett</w:t>
      </w:r>
      <w:r w:rsidR="003831CC">
        <w:rPr>
          <w:b/>
          <w:bCs/>
        </w:rPr>
        <w:t>:</w:t>
      </w:r>
    </w:p>
    <w:p w14:paraId="4334B30E" w14:textId="74A1D0E7" w:rsidR="00C42691" w:rsidRDefault="00C42691" w:rsidP="00EB7967">
      <w:pPr>
        <w:spacing w:line="360" w:lineRule="auto"/>
      </w:pPr>
      <w:r>
        <w:t xml:space="preserve">- </w:t>
      </w:r>
      <w:r w:rsidR="003831CC">
        <w:t xml:space="preserve">Foreningen </w:t>
      </w:r>
      <w:r w:rsidR="0081515A">
        <w:t>gir</w:t>
      </w:r>
      <w:r w:rsidR="003831CC">
        <w:t xml:space="preserve"> en å</w:t>
      </w:r>
      <w:r>
        <w:t xml:space="preserve">rlig </w:t>
      </w:r>
      <w:r w:rsidR="003831CC">
        <w:t>utgifts</w:t>
      </w:r>
      <w:r>
        <w:t>godtgjørelse på kr. 2500</w:t>
      </w:r>
      <w:r w:rsidR="0081515A">
        <w:t xml:space="preserve"> </w:t>
      </w:r>
      <w:r>
        <w:t>til hovedtillitsvalgte og medlemmer</w:t>
      </w:r>
      <w:r w:rsidR="003831CC">
        <w:t xml:space="preserve"> av </w:t>
      </w:r>
      <w:proofErr w:type="spellStart"/>
      <w:r w:rsidR="003831CC">
        <w:t>fagforeningsstyret</w:t>
      </w:r>
      <w:proofErr w:type="spellEnd"/>
      <w:r>
        <w:t xml:space="preserve">. </w:t>
      </w:r>
      <w:r w:rsidR="00035D4A">
        <w:t>Dette er ment å dekke reiseutgifter</w:t>
      </w:r>
      <w:r w:rsidR="00D93D2B">
        <w:t xml:space="preserve"> </w:t>
      </w:r>
      <w:r w:rsidR="003831CC">
        <w:t xml:space="preserve">knyttet til møtevirksomhet </w:t>
      </w:r>
      <w:r w:rsidR="00D93D2B">
        <w:t>og andre utgifter knyttet til vervet.</w:t>
      </w:r>
      <w:r w:rsidR="003831CC">
        <w:t xml:space="preserve"> </w:t>
      </w:r>
      <w:r>
        <w:t xml:space="preserve">Det forutsettes at hovedtillitsvalgte har fungert i vervet i minst 2/3 deler av årsmøteperioden. For styremedlemmer er det en forutsetning med oppmøte </w:t>
      </w:r>
      <w:r w:rsidR="003831CC">
        <w:t>på</w:t>
      </w:r>
      <w:r>
        <w:t xml:space="preserve"> minimum 60</w:t>
      </w:r>
      <w:r w:rsidR="003831CC">
        <w:t>%</w:t>
      </w:r>
      <w:r>
        <w:t xml:space="preserve"> av styremøtene. Det utbetales ikke dobbel godtgjørelse for tillitsvalgte med flere verv.</w:t>
      </w:r>
    </w:p>
    <w:p w14:paraId="5FA1DB52" w14:textId="500019EA" w:rsidR="00C42691" w:rsidRDefault="00C42691" w:rsidP="00EB7967">
      <w:pPr>
        <w:spacing w:line="360" w:lineRule="auto"/>
      </w:pPr>
      <w:r>
        <w:t xml:space="preserve">- </w:t>
      </w:r>
      <w:r w:rsidR="003831CC">
        <w:t>Foreningen utbetaler d</w:t>
      </w:r>
      <w:r>
        <w:t>iettgodtgjørelse for tillitsvalgte og medlemmer som i foreningens regi deltar på</w:t>
      </w:r>
      <w:r w:rsidR="003831CC">
        <w:t xml:space="preserve"> </w:t>
      </w:r>
      <w:r>
        <w:t>kurs/konferanser</w:t>
      </w:r>
      <w:r w:rsidR="00EF7D85">
        <w:t>/reiser</w:t>
      </w:r>
      <w:r>
        <w:t xml:space="preserve"> der matservering ikke er inkludert. Fagforbundets diettsatser følges.</w:t>
      </w:r>
      <w:r w:rsidR="00EF7D85">
        <w:t xml:space="preserve"> </w:t>
      </w:r>
    </w:p>
    <w:p w14:paraId="5F67CEF3" w14:textId="648E3BF1" w:rsidR="00C42691" w:rsidRDefault="00C42691" w:rsidP="00EB7967">
      <w:pPr>
        <w:spacing w:line="360" w:lineRule="auto"/>
      </w:pPr>
      <w:r>
        <w:t>- Forening</w:t>
      </w:r>
      <w:r w:rsidR="00EF7D85">
        <w:t>en</w:t>
      </w:r>
      <w:r>
        <w:t xml:space="preserve"> gir som </w:t>
      </w:r>
      <w:r w:rsidR="00C00DD6">
        <w:t>hoved</w:t>
      </w:r>
      <w:r>
        <w:t>regel solidaritetsbevis som gave til foredragsholdere o.l.</w:t>
      </w:r>
    </w:p>
    <w:p w14:paraId="0C3804F5" w14:textId="6D113658" w:rsidR="00C42691" w:rsidRDefault="00C42691" w:rsidP="00EB7967">
      <w:pPr>
        <w:spacing w:line="360" w:lineRule="auto"/>
      </w:pPr>
      <w:r>
        <w:t xml:space="preserve">- Styret i Fagforbundet Helse, Sosial og Velferd, Oslo kan bevilge opptil </w:t>
      </w:r>
      <w:r w:rsidR="0081515A">
        <w:t xml:space="preserve">kr. </w:t>
      </w:r>
      <w:r>
        <w:t>4000 til andre organisasjoner og arrangementer. Alle søknader om økonomisk støtte</w:t>
      </w:r>
      <w:r w:rsidR="007D5D4F">
        <w:t xml:space="preserve"> </w:t>
      </w:r>
      <w:r>
        <w:t>styrebehandles eller behandles på medlemsmøte.</w:t>
      </w:r>
    </w:p>
    <w:p w14:paraId="145F045B" w14:textId="6301897B" w:rsidR="00C42691" w:rsidRDefault="00C42691" w:rsidP="00EB7967">
      <w:pPr>
        <w:spacing w:line="360" w:lineRule="auto"/>
      </w:pPr>
      <w:r>
        <w:t>- Arbeidsutvalget i Fagforbundet Helse, Sosial og Velferd, Oslo, har fullmakt til å</w:t>
      </w:r>
      <w:r w:rsidR="007D5D4F">
        <w:t xml:space="preserve"> </w:t>
      </w:r>
      <w:r>
        <w:t>sende gaver/blomster for å markere livshendelser til foreningas tillitsvalgte og</w:t>
      </w:r>
      <w:r w:rsidR="007D5D4F">
        <w:t xml:space="preserve"> </w:t>
      </w:r>
      <w:r>
        <w:t>medlemmer som gjør/har gjort en særskilt innsats for forening</w:t>
      </w:r>
      <w:r w:rsidR="007D5D4F">
        <w:t>en</w:t>
      </w:r>
      <w:r>
        <w:t>.</w:t>
      </w:r>
      <w:r w:rsidR="007D5D4F">
        <w:t xml:space="preserve"> </w:t>
      </w:r>
      <w:r>
        <w:t>Beløpsgrense settes til 1000 kr.</w:t>
      </w:r>
    </w:p>
    <w:p w14:paraId="470710FE" w14:textId="3BEA560A" w:rsidR="00C42691" w:rsidRDefault="00C42691" w:rsidP="00EB7967">
      <w:pPr>
        <w:spacing w:line="360" w:lineRule="auto"/>
      </w:pPr>
      <w:r>
        <w:t>- Kjøregodtgjørelse</w:t>
      </w:r>
      <w:r w:rsidR="003F068F">
        <w:t xml:space="preserve"> </w:t>
      </w:r>
      <w:r>
        <w:t>dekkes med et beløp som tilsvarer bruk av offentlig</w:t>
      </w:r>
      <w:r w:rsidR="00DF0AD2">
        <w:t xml:space="preserve"> </w:t>
      </w:r>
      <w:r>
        <w:t>transport.</w:t>
      </w:r>
      <w:r w:rsidR="00DF0AD2">
        <w:t xml:space="preserve"> </w:t>
      </w:r>
      <w:r w:rsidR="00910423">
        <w:t xml:space="preserve">Dersom det ikke er mulig å benytte offentlig transport, dekkes kjøregodtgjørelse etter </w:t>
      </w:r>
      <w:r w:rsidR="009645E0">
        <w:t>statens reiseregulativ.</w:t>
      </w:r>
    </w:p>
    <w:p w14:paraId="27FF50C8" w14:textId="77777777" w:rsidR="0081515A" w:rsidRDefault="00C42691" w:rsidP="00EB7967">
      <w:pPr>
        <w:spacing w:line="360" w:lineRule="auto"/>
      </w:pPr>
      <w:r>
        <w:t>Vi ønsker at medlemmer</w:t>
      </w:r>
      <w:r w:rsidR="009645E0">
        <w:t xml:space="preserve"> </w:t>
      </w:r>
      <w:r>
        <w:t>og tillitsvalgte skal benytte seg av kollektivtransport på kurs/konferanser/reiser i foreningens regi.</w:t>
      </w:r>
    </w:p>
    <w:p w14:paraId="742E0AF9" w14:textId="64C4D826" w:rsidR="00C42691" w:rsidRDefault="0081515A" w:rsidP="0081515A">
      <w:pPr>
        <w:spacing w:line="360" w:lineRule="auto"/>
      </w:pPr>
      <w:r>
        <w:t>-</w:t>
      </w:r>
      <w:r w:rsidR="00C42691">
        <w:t xml:space="preserve">Klubbene har inntil </w:t>
      </w:r>
      <w:r w:rsidR="00217170">
        <w:t>300</w:t>
      </w:r>
      <w:r w:rsidR="00C42691">
        <w:t xml:space="preserve"> kr/per </w:t>
      </w:r>
      <w:r w:rsidR="00184D72">
        <w:t>yrkes</w:t>
      </w:r>
      <w:r w:rsidR="00507709">
        <w:t xml:space="preserve">aktive </w:t>
      </w:r>
      <w:r w:rsidR="00C42691">
        <w:t xml:space="preserve">medlem/per år til disposisjon til fagforeningsaktiviteter. </w:t>
      </w:r>
      <w:r w:rsidR="00770443">
        <w:t xml:space="preserve">Klubbene beslutter selv hvordan disse pengene brukes. </w:t>
      </w:r>
      <w:r w:rsidR="00C42691">
        <w:t xml:space="preserve">Pengene kan </w:t>
      </w:r>
      <w:r w:rsidR="006F2E87">
        <w:t xml:space="preserve">eksempelvis </w:t>
      </w:r>
      <w:r w:rsidR="00C42691">
        <w:t xml:space="preserve">brukes til å dekke mat til medlemsmøter, innkjøp av </w:t>
      </w:r>
      <w:r w:rsidR="00D13588">
        <w:t>f</w:t>
      </w:r>
      <w:r w:rsidR="00C42691">
        <w:t xml:space="preserve">agforbundeteffekter til </w:t>
      </w:r>
      <w:r w:rsidR="00D13588">
        <w:t>medlemmer</w:t>
      </w:r>
      <w:r w:rsidR="004353EB">
        <w:t xml:space="preserve"> og</w:t>
      </w:r>
      <w:r w:rsidR="00C42691">
        <w:t xml:space="preserve"> </w:t>
      </w:r>
      <w:r w:rsidR="00C44FBF">
        <w:t>lokal verveaktivitet</w:t>
      </w:r>
      <w:r w:rsidR="004353EB">
        <w:t xml:space="preserve">. </w:t>
      </w:r>
      <w:r w:rsidR="00C42691">
        <w:t xml:space="preserve">Pengene er ment for å gi klubbene et nødvendig handlingsrom for aktiviteter uten først å måtte søke styret. </w:t>
      </w:r>
    </w:p>
    <w:sectPr w:rsidR="00C4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FDE"/>
    <w:multiLevelType w:val="hybridMultilevel"/>
    <w:tmpl w:val="7B4A5336"/>
    <w:lvl w:ilvl="0" w:tplc="8B860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40C2"/>
    <w:multiLevelType w:val="hybridMultilevel"/>
    <w:tmpl w:val="CC2AE76A"/>
    <w:lvl w:ilvl="0" w:tplc="C5CEE5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F4996"/>
    <w:multiLevelType w:val="hybridMultilevel"/>
    <w:tmpl w:val="9B86F27A"/>
    <w:lvl w:ilvl="0" w:tplc="AADE802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068744">
    <w:abstractNumId w:val="0"/>
  </w:num>
  <w:num w:numId="2" w16cid:durableId="147022159">
    <w:abstractNumId w:val="1"/>
  </w:num>
  <w:num w:numId="3" w16cid:durableId="199860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91"/>
    <w:rsid w:val="00035D4A"/>
    <w:rsid w:val="00107B42"/>
    <w:rsid w:val="00184D72"/>
    <w:rsid w:val="00184EE8"/>
    <w:rsid w:val="00217170"/>
    <w:rsid w:val="002E2DC5"/>
    <w:rsid w:val="003831CC"/>
    <w:rsid w:val="003A6AA8"/>
    <w:rsid w:val="003F068F"/>
    <w:rsid w:val="004353EB"/>
    <w:rsid w:val="00462E54"/>
    <w:rsid w:val="004E29F4"/>
    <w:rsid w:val="00507709"/>
    <w:rsid w:val="005F17C1"/>
    <w:rsid w:val="006F2E87"/>
    <w:rsid w:val="007665F1"/>
    <w:rsid w:val="00770443"/>
    <w:rsid w:val="00794A3C"/>
    <w:rsid w:val="007D5D4F"/>
    <w:rsid w:val="0081515A"/>
    <w:rsid w:val="00860EA9"/>
    <w:rsid w:val="00910423"/>
    <w:rsid w:val="009645E0"/>
    <w:rsid w:val="00A31A20"/>
    <w:rsid w:val="00AB25F2"/>
    <w:rsid w:val="00AB3026"/>
    <w:rsid w:val="00B638E5"/>
    <w:rsid w:val="00C00DD6"/>
    <w:rsid w:val="00C42691"/>
    <w:rsid w:val="00C44FBF"/>
    <w:rsid w:val="00D13588"/>
    <w:rsid w:val="00D93D2B"/>
    <w:rsid w:val="00DF0AD2"/>
    <w:rsid w:val="00EB7967"/>
    <w:rsid w:val="00EF7D85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A52E"/>
  <w15:chartTrackingRefBased/>
  <w15:docId w15:val="{521370AC-723C-48BA-B97B-2ACD463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Helse, Sosial og Velferd, Oslo</dc:creator>
  <cp:keywords/>
  <dc:description/>
  <cp:lastModifiedBy>Tjernstad, Tuva Alexandra</cp:lastModifiedBy>
  <cp:revision>4</cp:revision>
  <dcterms:created xsi:type="dcterms:W3CDTF">2024-01-13T11:31:00Z</dcterms:created>
  <dcterms:modified xsi:type="dcterms:W3CDTF">2024-01-17T19:33:00Z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2024-01-13T11:31:38Z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ee1fe848-226d-4edb-b8d0-23b31d3a343f</vt:lpwstr>
  </property>
  <property fmtid="{D5CDD505-2E9C-101B-9397-08002B2CF9AE}" pid="8" name="MSIP_Label_9396317e-03ca-4ddd-bc6f-adf29e7f1a41_ContentBits">
    <vt:lpwstr>0</vt:lpwstr>
  </property>
</Properties>
</file>