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C2" w:rsidRDefault="003C32C2">
      <w:bookmarkStart w:id="0" w:name="_GoBack"/>
      <w:bookmarkEnd w:id="0"/>
    </w:p>
    <w:p w:rsidR="003C32C2" w:rsidRDefault="00F113E5">
      <w:r>
        <w:rPr>
          <w:noProof/>
        </w:rPr>
        <w:drawing>
          <wp:inline distT="0" distB="0" distL="0" distR="0" wp14:anchorId="79739B53" wp14:editId="631AA7AD">
            <wp:extent cx="2883408" cy="53644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C2" w:rsidRDefault="003C32C2"/>
    <w:p w:rsidR="003C32C2" w:rsidRDefault="003C32C2"/>
    <w:p w:rsidR="00612260" w:rsidRDefault="00612260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12260" w:rsidRDefault="00612260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12260" w:rsidRDefault="00612260" w:rsidP="002A5F18">
      <w:pPr>
        <w:rPr>
          <w:rFonts w:ascii="Arial" w:hAnsi="Arial" w:cs="Arial"/>
          <w:b/>
          <w:bCs/>
          <w:sz w:val="36"/>
          <w:szCs w:val="36"/>
        </w:rPr>
      </w:pPr>
    </w:p>
    <w:p w:rsidR="00612260" w:rsidRDefault="00612260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</w:t>
      </w:r>
      <w:r w:rsidR="00213B27">
        <w:rPr>
          <w:rFonts w:ascii="Arial" w:hAnsi="Arial" w:cs="Arial"/>
          <w:b/>
          <w:bCs/>
          <w:sz w:val="36"/>
          <w:szCs w:val="36"/>
        </w:rPr>
        <w:t>5</w:t>
      </w: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7C1DAD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Fagforbundet 367</w:t>
      </w: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 …</w:t>
      </w:r>
      <w:r w:rsidR="00213B27">
        <w:rPr>
          <w:rFonts w:ascii="Arial" w:hAnsi="Arial" w:cs="Arial"/>
          <w:b/>
          <w:bCs/>
          <w:sz w:val="36"/>
          <w:szCs w:val="36"/>
        </w:rPr>
        <w:t>29.01.2026</w:t>
      </w:r>
      <w:r w:rsidRPr="00A21307">
        <w:rPr>
          <w:rFonts w:ascii="Arial" w:hAnsi="Arial" w:cs="Arial"/>
          <w:b/>
          <w:bCs/>
          <w:sz w:val="36"/>
          <w:szCs w:val="36"/>
        </w:rPr>
        <w:t>…………..</w:t>
      </w:r>
    </w:p>
    <w:p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:rsidR="003C32C2" w:rsidRPr="00A21307" w:rsidRDefault="003C32C2" w:rsidP="003C32C2">
      <w:pPr>
        <w:rPr>
          <w:rFonts w:ascii="Arial" w:hAnsi="Arial" w:cs="Arial"/>
          <w:szCs w:val="24"/>
        </w:rPr>
      </w:pPr>
    </w:p>
    <w:p w:rsidR="00435291" w:rsidRDefault="00FB4577" w:rsidP="003C32C2">
      <w:pPr>
        <w:pStyle w:val="Heading1"/>
        <w:rPr>
          <w:rFonts w:asciiTheme="majorHAnsi" w:hAnsiTheme="majorHAnsi"/>
          <w:color w:val="2E74B5" w:themeColor="accent1" w:themeShade="BF"/>
        </w:rPr>
      </w:pPr>
      <w:bookmarkStart w:id="1" w:name="_Toc52971139"/>
      <w:bookmarkStart w:id="2" w:name="_Toc76110471"/>
      <w:r>
        <w:rPr>
          <w:rFonts w:asciiTheme="majorHAnsi" w:hAnsiTheme="majorHAnsi"/>
          <w:color w:val="2E74B5" w:themeColor="accent1" w:themeShade="BF"/>
        </w:rPr>
        <w:t>Sak 6 Årsberetning 2025</w:t>
      </w:r>
    </w:p>
    <w:p w:rsidR="003C32C2" w:rsidRPr="00D15470" w:rsidRDefault="003C32C2" w:rsidP="003C32C2">
      <w:pPr>
        <w:pStyle w:val="Heading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1"/>
      <w:bookmarkEnd w:id="2"/>
    </w:p>
    <w:p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:rsidTr="003C48AE">
        <w:trPr>
          <w:trHeight w:val="841"/>
        </w:trPr>
        <w:tc>
          <w:tcPr>
            <w:tcW w:w="2297" w:type="dxa"/>
          </w:tcPr>
          <w:p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2376" w:type="dxa"/>
          </w:tcPr>
          <w:p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:rsidR="003C32C2" w:rsidRPr="007455D3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</w:tc>
        <w:tc>
          <w:tcPr>
            <w:tcW w:w="1134" w:type="dxa"/>
          </w:tcPr>
          <w:p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412" w:type="dxa"/>
          </w:tcPr>
          <w:p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:rsidTr="003C48AE">
        <w:tc>
          <w:tcPr>
            <w:tcW w:w="2297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:rsidR="003C32C2" w:rsidRPr="00A44BBC" w:rsidRDefault="007C1DA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Else Martinussen</w:t>
            </w:r>
          </w:p>
        </w:tc>
        <w:tc>
          <w:tcPr>
            <w:tcW w:w="1843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3C32C2" w:rsidRPr="00A44BBC" w:rsidRDefault="007C1B8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15.000</w:t>
            </w:r>
          </w:p>
        </w:tc>
        <w:tc>
          <w:tcPr>
            <w:tcW w:w="1412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:rsidTr="003C48AE">
        <w:tc>
          <w:tcPr>
            <w:tcW w:w="2297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:rsidR="003C32C2" w:rsidRPr="00A44BBC" w:rsidRDefault="007C1DA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Gry Mathiassen</w:t>
            </w:r>
          </w:p>
        </w:tc>
        <w:tc>
          <w:tcPr>
            <w:tcW w:w="1843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:rsidTr="003C48AE">
        <w:tc>
          <w:tcPr>
            <w:tcW w:w="2297" w:type="dxa"/>
          </w:tcPr>
          <w:p w:rsidR="003C32C2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:rsidR="003C32C2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Britt Elin W.Rabben</w:t>
            </w:r>
          </w:p>
        </w:tc>
        <w:tc>
          <w:tcPr>
            <w:tcW w:w="1843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3C32C2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</w:t>
            </w:r>
          </w:p>
        </w:tc>
        <w:tc>
          <w:tcPr>
            <w:tcW w:w="1412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:rsidTr="003C48AE">
        <w:tc>
          <w:tcPr>
            <w:tcW w:w="2297" w:type="dxa"/>
          </w:tcPr>
          <w:p w:rsidR="003C32C2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:rsidR="003C32C2" w:rsidRDefault="003C32C2" w:rsidP="003C48AE">
            <w:pPr>
              <w:rPr>
                <w:rFonts w:ascii="Arial" w:hAnsi="Arial" w:cs="Arial"/>
                <w:szCs w:val="24"/>
              </w:rPr>
            </w:pPr>
          </w:p>
          <w:p w:rsidR="006243C8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Gry Mathiassen</w:t>
            </w:r>
          </w:p>
        </w:tc>
        <w:tc>
          <w:tcPr>
            <w:tcW w:w="1843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3C32C2" w:rsidRDefault="003C32C2" w:rsidP="003C48AE">
            <w:pPr>
              <w:rPr>
                <w:rFonts w:ascii="Arial" w:hAnsi="Arial" w:cs="Arial"/>
                <w:szCs w:val="24"/>
              </w:rPr>
            </w:pPr>
          </w:p>
          <w:p w:rsidR="006243C8" w:rsidRPr="00A44BBC" w:rsidRDefault="006243C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2000</w:t>
            </w:r>
          </w:p>
        </w:tc>
        <w:tc>
          <w:tcPr>
            <w:tcW w:w="1412" w:type="dxa"/>
          </w:tcPr>
          <w:p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2297" w:type="dxa"/>
          </w:tcPr>
          <w:p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</w:t>
            </w:r>
            <w:r w:rsidR="006243C8">
              <w:rPr>
                <w:rFonts w:ascii="Arial" w:hAnsi="Arial" w:cs="Arial"/>
                <w:szCs w:val="24"/>
              </w:rPr>
              <w:t>der yrkesseksjon kirke, kultur og oppvekst</w:t>
            </w:r>
          </w:p>
        </w:tc>
        <w:tc>
          <w:tcPr>
            <w:tcW w:w="2376" w:type="dxa"/>
          </w:tcPr>
          <w:p w:rsidR="003C32C2" w:rsidRDefault="003C32C2" w:rsidP="003C48AE"/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  <w:p w:rsidR="007C1B8A" w:rsidRDefault="007C1B8A" w:rsidP="003C48AE"/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</w:t>
            </w:r>
            <w:r w:rsidR="006243C8">
              <w:rPr>
                <w:rFonts w:ascii="Arial" w:hAnsi="Arial" w:cs="Arial"/>
                <w:szCs w:val="24"/>
              </w:rPr>
              <w:t>eksjon samferdsel og teknisk</w:t>
            </w:r>
          </w:p>
        </w:tc>
        <w:tc>
          <w:tcPr>
            <w:tcW w:w="2376" w:type="dxa"/>
          </w:tcPr>
          <w:p w:rsidR="003C32C2" w:rsidRDefault="003C32C2" w:rsidP="003C48AE"/>
          <w:p w:rsidR="006243C8" w:rsidRDefault="006243C8" w:rsidP="003C48AE"/>
          <w:p w:rsidR="006243C8" w:rsidRDefault="006243C8" w:rsidP="003C48AE">
            <w:r>
              <w:t>Andre Olaissen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  <w:p w:rsidR="006243C8" w:rsidRDefault="006243C8" w:rsidP="003C48AE"/>
          <w:p w:rsidR="006243C8" w:rsidRDefault="006243C8" w:rsidP="003C48AE">
            <w:r>
              <w:t>2000</w:t>
            </w:r>
          </w:p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</w:t>
            </w:r>
            <w:r w:rsidR="006243C8">
              <w:rPr>
                <w:rFonts w:ascii="Arial" w:hAnsi="Arial" w:cs="Arial"/>
                <w:szCs w:val="24"/>
              </w:rPr>
              <w:t>kesseksjon kontor og administrasjon</w:t>
            </w:r>
          </w:p>
        </w:tc>
        <w:tc>
          <w:tcPr>
            <w:tcW w:w="2376" w:type="dxa"/>
          </w:tcPr>
          <w:p w:rsidR="003C32C2" w:rsidRDefault="003C32C2" w:rsidP="003C48AE"/>
          <w:p w:rsidR="006243C8" w:rsidRDefault="006243C8" w:rsidP="003C48AE"/>
          <w:p w:rsidR="006243C8" w:rsidRDefault="006243C8" w:rsidP="003C48AE">
            <w:r>
              <w:t>Astrid S. Ramberg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  <w:p w:rsidR="007C1B8A" w:rsidRDefault="007C1B8A" w:rsidP="003C48AE"/>
          <w:p w:rsidR="007C1B8A" w:rsidRDefault="007C1B8A" w:rsidP="003C48AE">
            <w:r>
              <w:t>2000</w:t>
            </w:r>
          </w:p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6243C8" w:rsidP="003C48AE">
            <w:r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:rsidR="003C32C2" w:rsidRDefault="006243C8" w:rsidP="003C48AE">
            <w:r>
              <w:t>Christina Vikan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7C1B8A" w:rsidRDefault="00B26F98" w:rsidP="003C48AE">
            <w:r>
              <w:t>2000</w:t>
            </w:r>
          </w:p>
        </w:tc>
        <w:tc>
          <w:tcPr>
            <w:tcW w:w="1412" w:type="dxa"/>
          </w:tcPr>
          <w:p w:rsidR="003C32C2" w:rsidRDefault="003C32C2" w:rsidP="003C48AE"/>
        </w:tc>
      </w:tr>
      <w:tr w:rsidR="00B26F98" w:rsidTr="003C48AE">
        <w:tc>
          <w:tcPr>
            <w:tcW w:w="2297" w:type="dxa"/>
          </w:tcPr>
          <w:p w:rsidR="00B26F98" w:rsidRDefault="00B26F9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</w:t>
            </w:r>
            <w:r w:rsidR="004E6F91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tillitsvalgt</w:t>
            </w:r>
          </w:p>
        </w:tc>
        <w:tc>
          <w:tcPr>
            <w:tcW w:w="2376" w:type="dxa"/>
          </w:tcPr>
          <w:p w:rsidR="00B26F98" w:rsidRDefault="00B26F98" w:rsidP="003C48AE">
            <w:r>
              <w:t>Åse L. Samuelsen</w:t>
            </w:r>
          </w:p>
        </w:tc>
        <w:tc>
          <w:tcPr>
            <w:tcW w:w="1843" w:type="dxa"/>
          </w:tcPr>
          <w:p w:rsidR="00B26F98" w:rsidRDefault="00B26F98" w:rsidP="003C48AE"/>
        </w:tc>
        <w:tc>
          <w:tcPr>
            <w:tcW w:w="1134" w:type="dxa"/>
          </w:tcPr>
          <w:p w:rsidR="00B26F98" w:rsidRDefault="00B26F98" w:rsidP="003C48AE">
            <w:r>
              <w:t>2000</w:t>
            </w:r>
          </w:p>
        </w:tc>
        <w:tc>
          <w:tcPr>
            <w:tcW w:w="1412" w:type="dxa"/>
          </w:tcPr>
          <w:p w:rsidR="00B26F98" w:rsidRDefault="00B26F98" w:rsidP="003C48AE"/>
        </w:tc>
      </w:tr>
      <w:tr w:rsidR="00B26F98" w:rsidTr="003C48AE">
        <w:tc>
          <w:tcPr>
            <w:tcW w:w="2297" w:type="dxa"/>
          </w:tcPr>
          <w:p w:rsidR="00B26F98" w:rsidRDefault="00B26F98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2376" w:type="dxa"/>
          </w:tcPr>
          <w:p w:rsidR="00B26F98" w:rsidRDefault="00B26F98" w:rsidP="003C48AE"/>
        </w:tc>
        <w:tc>
          <w:tcPr>
            <w:tcW w:w="1843" w:type="dxa"/>
          </w:tcPr>
          <w:p w:rsidR="00B26F98" w:rsidRDefault="00B26F98" w:rsidP="003C48AE"/>
        </w:tc>
        <w:tc>
          <w:tcPr>
            <w:tcW w:w="1134" w:type="dxa"/>
          </w:tcPr>
          <w:p w:rsidR="00B26F98" w:rsidRDefault="00B26F98" w:rsidP="003C48AE"/>
        </w:tc>
        <w:tc>
          <w:tcPr>
            <w:tcW w:w="1412" w:type="dxa"/>
          </w:tcPr>
          <w:p w:rsidR="00B26F98" w:rsidRDefault="00B26F98" w:rsidP="003C48AE"/>
        </w:tc>
      </w:tr>
      <w:tr w:rsidR="003C32C2" w:rsidTr="003C48AE">
        <w:tc>
          <w:tcPr>
            <w:tcW w:w="2297" w:type="dxa"/>
          </w:tcPr>
          <w:p w:rsidR="003C32C2" w:rsidRDefault="00B26F98" w:rsidP="003C48AE">
            <w:r>
              <w:t>Vara pensjonis</w:t>
            </w:r>
            <w:r w:rsidR="004E6F91">
              <w:t>t</w:t>
            </w:r>
            <w:r>
              <w:t>tillitsvalgt</w:t>
            </w:r>
          </w:p>
        </w:tc>
        <w:tc>
          <w:tcPr>
            <w:tcW w:w="2376" w:type="dxa"/>
          </w:tcPr>
          <w:p w:rsidR="003C32C2" w:rsidRDefault="003C32C2" w:rsidP="003C48AE"/>
          <w:p w:rsidR="00B26F98" w:rsidRDefault="00B26F98" w:rsidP="003C48AE">
            <w:r>
              <w:t>Jenny Tobiassen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DB15A1" w:rsidP="003C48AE">
            <w:r>
              <w:t>Vararepresentant yrkesseksjon helse og sosial</w:t>
            </w:r>
          </w:p>
        </w:tc>
        <w:tc>
          <w:tcPr>
            <w:tcW w:w="2376" w:type="dxa"/>
          </w:tcPr>
          <w:p w:rsidR="003C32C2" w:rsidRDefault="003C32C2" w:rsidP="003C48AE"/>
          <w:p w:rsidR="00DB15A1" w:rsidRDefault="00DB15A1" w:rsidP="003C48AE"/>
          <w:p w:rsidR="00DB15A1" w:rsidRDefault="00DB15A1" w:rsidP="003C48AE">
            <w:r>
              <w:t>Veronica Hansen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DB15A1" w:rsidP="003C48AE">
            <w:r>
              <w:t>Vararepresentant yrkesseksjon samferdsel og teknisk</w:t>
            </w:r>
          </w:p>
        </w:tc>
        <w:tc>
          <w:tcPr>
            <w:tcW w:w="2376" w:type="dxa"/>
          </w:tcPr>
          <w:p w:rsidR="003C32C2" w:rsidRDefault="003C32C2" w:rsidP="003C48AE"/>
          <w:p w:rsidR="00DB15A1" w:rsidRDefault="00DB15A1" w:rsidP="003C48AE"/>
          <w:p w:rsidR="00DB15A1" w:rsidRDefault="00DB15A1" w:rsidP="003C48AE"/>
          <w:p w:rsidR="00DB15A1" w:rsidRDefault="00DB15A1" w:rsidP="003C48AE">
            <w:r>
              <w:t>Magnus W. Rabben</w:t>
            </w:r>
          </w:p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DB15A1" w:rsidP="003C48AE">
            <w:r>
              <w:t>Vararepresentant yrkesseksjon kirke, kultur og oppvekst</w:t>
            </w:r>
          </w:p>
        </w:tc>
        <w:tc>
          <w:tcPr>
            <w:tcW w:w="2376" w:type="dxa"/>
          </w:tcPr>
          <w:p w:rsidR="003C32C2" w:rsidRDefault="003C32C2" w:rsidP="003C48AE"/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</w:tc>
        <w:tc>
          <w:tcPr>
            <w:tcW w:w="1412" w:type="dxa"/>
          </w:tcPr>
          <w:p w:rsidR="003C32C2" w:rsidRDefault="003C32C2" w:rsidP="003C48AE"/>
        </w:tc>
      </w:tr>
      <w:tr w:rsidR="003C32C2" w:rsidTr="003C48AE">
        <w:tc>
          <w:tcPr>
            <w:tcW w:w="2297" w:type="dxa"/>
          </w:tcPr>
          <w:p w:rsidR="003C32C2" w:rsidRDefault="00DB15A1" w:rsidP="003C48AE">
            <w:r>
              <w:t>Vararepresentant yrkesseksjon kontor og administrasjon</w:t>
            </w:r>
          </w:p>
        </w:tc>
        <w:tc>
          <w:tcPr>
            <w:tcW w:w="2376" w:type="dxa"/>
          </w:tcPr>
          <w:p w:rsidR="003C32C2" w:rsidRDefault="003C32C2" w:rsidP="003C48AE"/>
        </w:tc>
        <w:tc>
          <w:tcPr>
            <w:tcW w:w="1843" w:type="dxa"/>
          </w:tcPr>
          <w:p w:rsidR="003C32C2" w:rsidRDefault="003C32C2" w:rsidP="003C48AE"/>
        </w:tc>
        <w:tc>
          <w:tcPr>
            <w:tcW w:w="1134" w:type="dxa"/>
          </w:tcPr>
          <w:p w:rsidR="003C32C2" w:rsidRDefault="003C32C2" w:rsidP="003C48AE"/>
        </w:tc>
        <w:tc>
          <w:tcPr>
            <w:tcW w:w="1412" w:type="dxa"/>
          </w:tcPr>
          <w:p w:rsidR="003C32C2" w:rsidRDefault="003C32C2" w:rsidP="003C48AE"/>
        </w:tc>
      </w:tr>
    </w:tbl>
    <w:p w:rsidR="00CF4DFF" w:rsidRPr="002A5F18" w:rsidRDefault="00CF4DFF" w:rsidP="00CF4DFF">
      <w:pPr>
        <w:pStyle w:val="Heading4"/>
        <w:ind w:left="0" w:firstLine="0"/>
        <w:rPr>
          <w:rFonts w:ascii="Arial" w:hAnsi="Arial" w:cs="Arial"/>
          <w:szCs w:val="24"/>
          <w:lang w:val="nb-NO"/>
        </w:rPr>
      </w:pPr>
      <w:bookmarkStart w:id="3" w:name="_Toc374538434"/>
      <w:bookmarkStart w:id="4" w:name="_Toc464550170"/>
    </w:p>
    <w:p w:rsidR="003C32C2" w:rsidRPr="00CF4DFF" w:rsidRDefault="00FD4BB6" w:rsidP="00CF4DFF">
      <w:pPr>
        <w:pStyle w:val="TOCHeading"/>
        <w:rPr>
          <w:i/>
        </w:rPr>
      </w:pPr>
      <w:r>
        <w:rPr>
          <w:rFonts w:ascii="Arial" w:hAnsi="Arial" w:cs="Arial"/>
          <w:szCs w:val="24"/>
        </w:rPr>
        <w:t>Til Fagforbundet Nordland</w:t>
      </w:r>
      <w:r w:rsidR="003C32C2" w:rsidRPr="00A21307">
        <w:rPr>
          <w:rFonts w:ascii="Arial" w:hAnsi="Arial" w:cs="Arial"/>
          <w:szCs w:val="24"/>
        </w:rPr>
        <w:t xml:space="preserve"> sitt Representantskap/regionmøte har fagforeningen hatt følgende representanter:</w:t>
      </w:r>
    </w:p>
    <w:p w:rsidR="003C32C2" w:rsidRPr="00A21307" w:rsidRDefault="00FD4BB6" w:rsidP="003C32C2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HTV</w:t>
      </w:r>
    </w:p>
    <w:p w:rsidR="003C32C2" w:rsidRDefault="00FD4BB6" w:rsidP="003C32C2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</w:t>
      </w:r>
    </w:p>
    <w:p w:rsidR="00FD4BB6" w:rsidRPr="00A21307" w:rsidRDefault="00FD4BB6" w:rsidP="003C32C2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Vara: Nestleder, Leder YSKA, Leder YSKKO, Leder YSHS, Leder YSST</w:t>
      </w:r>
    </w:p>
    <w:p w:rsidR="003C32C2" w:rsidRPr="00A21307" w:rsidRDefault="003C32C2" w:rsidP="003C32C2">
      <w:pPr>
        <w:rPr>
          <w:rFonts w:ascii="Arial" w:hAnsi="Arial" w:cs="Arial"/>
          <w:szCs w:val="24"/>
        </w:rPr>
      </w:pPr>
    </w:p>
    <w:p w:rsidR="00FD4BB6" w:rsidRPr="002F0234" w:rsidRDefault="003C32C2" w:rsidP="002F0234">
      <w:pPr>
        <w:pStyle w:val="TOCHeading"/>
      </w:pPr>
      <w:bookmarkStart w:id="5" w:name="_Toc374538461"/>
      <w:bookmarkStart w:id="6" w:name="_Toc464550207"/>
      <w:bookmarkStart w:id="7" w:name="_Toc52971141"/>
      <w:bookmarkStart w:id="8" w:name="_Toc76110473"/>
      <w:r w:rsidRPr="002F0234">
        <w:rPr>
          <w:rStyle w:val="Heading3Char"/>
          <w:rFonts w:asciiTheme="majorHAnsi" w:eastAsiaTheme="majorEastAsia" w:hAnsiTheme="majorHAnsi" w:cstheme="majorBidi"/>
          <w:b w:val="0"/>
          <w:bCs w:val="0"/>
          <w:sz w:val="32"/>
          <w:szCs w:val="32"/>
        </w:rPr>
        <w:t>Representanter til LO lokalt</w:t>
      </w:r>
      <w:bookmarkEnd w:id="5"/>
      <w:bookmarkEnd w:id="6"/>
      <w:bookmarkEnd w:id="7"/>
      <w:r w:rsidRPr="002F0234">
        <w:rPr>
          <w:rStyle w:val="Heading2Char"/>
          <w:rFonts w:asciiTheme="majorHAnsi" w:eastAsiaTheme="majorEastAsia" w:hAnsiTheme="majorHAnsi" w:cstheme="majorBidi"/>
          <w:b w:val="0"/>
          <w:bCs w:val="0"/>
          <w:i w:val="0"/>
          <w:iCs w:val="0"/>
          <w:sz w:val="32"/>
          <w:szCs w:val="32"/>
        </w:rPr>
        <w:t xml:space="preserve"> </w:t>
      </w:r>
      <w:r w:rsidRPr="002F0234">
        <w:t>(gjelder ikke for Oslos fagforeninger)</w:t>
      </w:r>
      <w:bookmarkEnd w:id="8"/>
      <w:r w:rsidRPr="002F0234">
        <w:t xml:space="preserve"> </w:t>
      </w:r>
    </w:p>
    <w:p w:rsidR="00FD4BB6" w:rsidRDefault="00FD4BB6" w:rsidP="003C32C2">
      <w:pPr>
        <w:rPr>
          <w:rFonts w:ascii="Arial" w:hAnsi="Arial" w:cs="Arial"/>
          <w:b/>
          <w:szCs w:val="24"/>
        </w:rPr>
      </w:pPr>
    </w:p>
    <w:p w:rsidR="007C2586" w:rsidRPr="00A21307" w:rsidRDefault="00213B27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Leder, Nestleder</w:t>
      </w:r>
      <w:r w:rsidR="007C2586">
        <w:rPr>
          <w:rFonts w:ascii="Arial" w:hAnsi="Arial" w:cs="Arial"/>
          <w:b/>
          <w:szCs w:val="24"/>
        </w:rPr>
        <w:t xml:space="preserve"> og Leder YSST.</w:t>
      </w:r>
    </w:p>
    <w:p w:rsidR="002913D4" w:rsidRDefault="002913D4" w:rsidP="002F0234">
      <w:pPr>
        <w:pStyle w:val="TOCHeading"/>
      </w:pPr>
      <w:bookmarkStart w:id="9" w:name="_Toc52971142"/>
      <w:bookmarkStart w:id="10" w:name="_Toc76110474"/>
      <w:r>
        <w:t>Administrasjonsutvalget:</w:t>
      </w:r>
    </w:p>
    <w:p w:rsidR="002913D4" w:rsidRDefault="002913D4" w:rsidP="002913D4">
      <w:r>
        <w:t>HTV</w:t>
      </w:r>
    </w:p>
    <w:p w:rsidR="002913D4" w:rsidRDefault="002913D4" w:rsidP="002913D4">
      <w:r>
        <w:t>Vara: Seksjonsleder YSKKO, YSST</w:t>
      </w:r>
    </w:p>
    <w:p w:rsidR="002913D4" w:rsidRDefault="002913D4" w:rsidP="002913D4"/>
    <w:p w:rsidR="002913D4" w:rsidRDefault="002913D4" w:rsidP="002F0234">
      <w:pPr>
        <w:pStyle w:val="TOCHeading"/>
      </w:pPr>
      <w:r>
        <w:t>Arbeidsmiljøutvalget</w:t>
      </w:r>
      <w:r w:rsidR="002F0234">
        <w:t>:</w:t>
      </w:r>
    </w:p>
    <w:p w:rsidR="002F0234" w:rsidRDefault="002F0234" w:rsidP="002F0234">
      <w:r>
        <w:t>HTV og seksjonsleder YSKKO</w:t>
      </w:r>
    </w:p>
    <w:p w:rsidR="002F0234" w:rsidRDefault="002F0234" w:rsidP="002F0234">
      <w:r>
        <w:t>Vara: Seksjonsleder YSST</w:t>
      </w:r>
    </w:p>
    <w:p w:rsidR="002F0234" w:rsidRDefault="002F0234" w:rsidP="002F0234"/>
    <w:p w:rsidR="002F0234" w:rsidRDefault="002F0234" w:rsidP="002F0234">
      <w:pPr>
        <w:pStyle w:val="TOCHeading"/>
      </w:pPr>
      <w:r>
        <w:t>Personalorganet:</w:t>
      </w:r>
    </w:p>
    <w:p w:rsidR="002F0234" w:rsidRDefault="002F0234" w:rsidP="002F0234">
      <w:r>
        <w:t>HTV med leder som vara.</w:t>
      </w:r>
    </w:p>
    <w:p w:rsidR="002F0234" w:rsidRPr="002F0234" w:rsidRDefault="002F0234" w:rsidP="002F0234">
      <w:r>
        <w:t>Øvrige vara: Se</w:t>
      </w:r>
      <w:r w:rsidR="00F97FC7">
        <w:t>ksjonsledere i rekkefølge.</w:t>
      </w:r>
    </w:p>
    <w:p w:rsidR="002F0234" w:rsidRDefault="002F0234" w:rsidP="002F0234"/>
    <w:p w:rsidR="002F0234" w:rsidRPr="002F0234" w:rsidRDefault="002F0234" w:rsidP="002F0234"/>
    <w:p w:rsidR="002913D4" w:rsidRDefault="002913D4" w:rsidP="002913D4"/>
    <w:p w:rsidR="002913D4" w:rsidRDefault="002913D4" w:rsidP="002913D4"/>
    <w:p w:rsidR="003C32C2" w:rsidRPr="00D15470" w:rsidRDefault="003C32C2" w:rsidP="00F97FC7">
      <w:pPr>
        <w:pStyle w:val="TOCHeading"/>
        <w:rPr>
          <w:i/>
        </w:rPr>
      </w:pPr>
      <w:r w:rsidRPr="00D15470">
        <w:t>Valgkomité</w:t>
      </w:r>
      <w:bookmarkEnd w:id="3"/>
      <w:bookmarkEnd w:id="4"/>
      <w:r w:rsidRPr="00D15470">
        <w:t>e</w:t>
      </w:r>
      <w:bookmarkEnd w:id="9"/>
      <w:bookmarkEnd w:id="10"/>
      <w:r w:rsidR="002913D4">
        <w:t>n</w:t>
      </w:r>
    </w:p>
    <w:p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4E6F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Astrid S. Ramberg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4E6F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Gry Mathiassen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4E6F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Andre Olaisen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4E6F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Jenny Tobiassen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4E6F9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Vara pensjonisttillitsvagt</w:t>
            </w: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3C32C2" w:rsidRDefault="00BF03D4" w:rsidP="00F97FC7">
      <w:pPr>
        <w:pStyle w:val="TOCHeading"/>
      </w:pPr>
      <w:bookmarkStart w:id="11" w:name="_Toc374538435"/>
      <w:bookmarkStart w:id="12" w:name="_Toc464550171"/>
      <w:bookmarkStart w:id="13" w:name="_Toc52971143"/>
      <w:bookmarkStart w:id="14" w:name="_Toc76110475"/>
      <w:r>
        <w:t>R</w:t>
      </w:r>
      <w:r w:rsidR="003C32C2" w:rsidRPr="00D15470">
        <w:t>evisorer</w:t>
      </w:r>
      <w:bookmarkEnd w:id="11"/>
      <w:bookmarkEnd w:id="12"/>
      <w:bookmarkEnd w:id="13"/>
      <w:bookmarkEnd w:id="14"/>
      <w:r w:rsidR="003C32C2" w:rsidRPr="00D15470">
        <w:t xml:space="preserve"> </w:t>
      </w:r>
    </w:p>
    <w:p w:rsidR="009A22E2" w:rsidRPr="009A22E2" w:rsidRDefault="009A22E2" w:rsidP="009A22E2"/>
    <w:p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4400C5">
        <w:rPr>
          <w:rFonts w:ascii="Arial" w:hAnsi="Arial" w:cs="Arial"/>
          <w:szCs w:val="24"/>
        </w:rPr>
        <w:t xml:space="preserve"> Gundar Jakobsen</w:t>
      </w:r>
    </w:p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4400C5">
        <w:rPr>
          <w:rFonts w:ascii="Arial" w:hAnsi="Arial" w:cs="Arial"/>
          <w:szCs w:val="24"/>
        </w:rPr>
        <w:t xml:space="preserve"> Torfinn Johnsen </w:t>
      </w:r>
    </w:p>
    <w:p w:rsidR="0061226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  <w:r w:rsidR="00CD2918">
        <w:rPr>
          <w:rFonts w:ascii="Arial" w:hAnsi="Arial" w:cs="Arial"/>
          <w:szCs w:val="24"/>
        </w:rPr>
        <w:t xml:space="preserve"> Torill Berdal Robertsen</w:t>
      </w:r>
    </w:p>
    <w:p w:rsidR="00612260" w:rsidRDefault="0061226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612260" w:rsidRPr="001E0853" w:rsidRDefault="001E0853" w:rsidP="00F97FC7">
      <w:pPr>
        <w:pStyle w:val="TOCHeading"/>
      </w:pPr>
      <w:r w:rsidRPr="001E0853">
        <w:t>Økonomi</w:t>
      </w:r>
    </w:p>
    <w:p w:rsidR="00612260" w:rsidRDefault="0061226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612260" w:rsidRPr="00A21307" w:rsidRDefault="0061226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leGrid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</w:t>
            </w:r>
            <w:r w:rsidR="00FB457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842" w:type="dxa"/>
            <w:shd w:val="clear" w:color="auto" w:fill="E7E6E6" w:themeFill="background2"/>
          </w:tcPr>
          <w:p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31.12.202</w:t>
            </w:r>
            <w:r w:rsidR="00FB457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</w:t>
            </w:r>
            <w:r w:rsidR="00254433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126" w:type="dxa"/>
            <w:shd w:val="clear" w:color="auto" w:fill="E7E6E6" w:themeFill="background2"/>
          </w:tcPr>
          <w:p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31.12.202</w:t>
            </w:r>
            <w:r w:rsidR="00FB457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:rsidR="003C32C2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Skattekonto</w:t>
            </w:r>
          </w:p>
          <w:p w:rsidR="00E87C72" w:rsidRDefault="00FB45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31.12.2025</w:t>
            </w:r>
          </w:p>
          <w:p w:rsidR="00E87C72" w:rsidRPr="00A21307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C32C2" w:rsidRPr="00A21307" w:rsidTr="003C48AE">
        <w:trPr>
          <w:trHeight w:val="277"/>
        </w:trPr>
        <w:tc>
          <w:tcPr>
            <w:tcW w:w="1791" w:type="dxa"/>
          </w:tcPr>
          <w:p w:rsidR="003C32C2" w:rsidRPr="00A21307" w:rsidRDefault="00FB45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556.666.51</w:t>
            </w:r>
          </w:p>
        </w:tc>
        <w:tc>
          <w:tcPr>
            <w:tcW w:w="1842" w:type="dxa"/>
          </w:tcPr>
          <w:p w:rsidR="003C32C2" w:rsidRPr="00A21307" w:rsidRDefault="00FB4577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594.584,43</w:t>
            </w:r>
          </w:p>
        </w:tc>
        <w:tc>
          <w:tcPr>
            <w:tcW w:w="1985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rPr>
          <w:trHeight w:val="277"/>
        </w:trPr>
        <w:tc>
          <w:tcPr>
            <w:tcW w:w="1791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612260" w:rsidRDefault="0061226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C32C2" w:rsidRPr="00612260" w:rsidRDefault="003C32C2" w:rsidP="00612260">
      <w:pPr>
        <w:tabs>
          <w:tab w:val="left" w:pos="3969"/>
        </w:tabs>
        <w:rPr>
          <w:rFonts w:ascii="Arial" w:hAnsi="Arial" w:cs="Arial"/>
          <w:szCs w:val="24"/>
        </w:rPr>
      </w:pPr>
      <w:bookmarkStart w:id="15" w:name="_Toc373316220"/>
      <w:bookmarkStart w:id="16" w:name="_Toc374538452"/>
      <w:bookmarkStart w:id="17" w:name="_Toc464550196"/>
      <w:bookmarkStart w:id="18" w:name="_Toc52971151"/>
      <w:bookmarkStart w:id="19" w:name="_Toc76110480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15"/>
      <w:bookmarkEnd w:id="16"/>
      <w:bookmarkEnd w:id="17"/>
      <w:bookmarkEnd w:id="18"/>
      <w:bookmarkEnd w:id="1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:rsidR="001E0853" w:rsidRPr="00E932A3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 for yrkesaktive:</w:t>
            </w:r>
          </w:p>
        </w:tc>
      </w:tr>
      <w:tr w:rsidR="003C32C2" w:rsidRPr="006642A0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6642A0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263" w:type="dxa"/>
            <w:gridSpan w:val="2"/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  <w:tc>
          <w:tcPr>
            <w:tcW w:w="2573" w:type="dxa"/>
            <w:gridSpan w:val="4"/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418" w:type="dxa"/>
            <w:gridSpan w:val="2"/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3C32C2" w:rsidRPr="006642A0" w:rsidRDefault="0008611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:rsidR="003C32C2" w:rsidRPr="006642A0" w:rsidRDefault="00F706D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152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:rsidTr="003C48AE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</w:tr>
      <w:tr w:rsidR="003C32C2" w:rsidRPr="006642A0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:rsidR="003C32C2" w:rsidRPr="006642A0" w:rsidRDefault="0045344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:rsidR="003C32C2" w:rsidRPr="006642A0" w:rsidRDefault="0008611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156</w:t>
            </w:r>
          </w:p>
        </w:tc>
      </w:tr>
      <w:tr w:rsidR="003C32C2" w:rsidRPr="006642A0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:rsidTr="003C48AE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3C32C2" w:rsidRPr="006642A0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</w:tr>
      <w:tr w:rsidR="003C32C2" w:rsidRPr="006642A0" w:rsidTr="003C48AE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C32C2" w:rsidRPr="006642A0" w:rsidRDefault="00507DC6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</w:tcPr>
          <w:p w:rsidR="003C32C2" w:rsidRPr="006642A0" w:rsidRDefault="00FB4577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416" w:type="dxa"/>
            <w:gridSpan w:val="3"/>
          </w:tcPr>
          <w:p w:rsidR="003C32C2" w:rsidRPr="006642A0" w:rsidRDefault="00FB4577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  <w:tc>
          <w:tcPr>
            <w:tcW w:w="2420" w:type="dxa"/>
            <w:gridSpan w:val="3"/>
          </w:tcPr>
          <w:p w:rsidR="003C32C2" w:rsidRPr="006642A0" w:rsidRDefault="00FB4577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01.01.25</w:t>
            </w:r>
          </w:p>
        </w:tc>
        <w:tc>
          <w:tcPr>
            <w:tcW w:w="2418" w:type="dxa"/>
            <w:gridSpan w:val="2"/>
          </w:tcPr>
          <w:p w:rsidR="003C32C2" w:rsidRPr="006642A0" w:rsidRDefault="00FB4577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31.12.25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vervemål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:rsidR="003C32C2" w:rsidRPr="006642A0" w:rsidRDefault="00F10B41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Antall yrkesaktive medlemmer NHO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</w:tcPr>
          <w:p w:rsidR="003C32C2" w:rsidRPr="006642A0" w:rsidRDefault="003C32C2" w:rsidP="00162239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</w:t>
            </w:r>
            <w:r w:rsidR="00FB457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6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</w:t>
            </w:r>
            <w:r w:rsidR="00FB4577">
              <w:rPr>
                <w:rFonts w:ascii="Arial" w:hAnsi="Arial" w:cs="Arial"/>
                <w:szCs w:val="24"/>
              </w:rPr>
              <w:t>.25</w:t>
            </w:r>
          </w:p>
        </w:tc>
        <w:tc>
          <w:tcPr>
            <w:tcW w:w="2420" w:type="dxa"/>
            <w:gridSpan w:val="3"/>
          </w:tcPr>
          <w:p w:rsidR="003C32C2" w:rsidRPr="00822B64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01.01.2025</w:t>
            </w:r>
          </w:p>
        </w:tc>
        <w:tc>
          <w:tcPr>
            <w:tcW w:w="2418" w:type="dxa"/>
            <w:gridSpan w:val="2"/>
          </w:tcPr>
          <w:p w:rsidR="003C32C2" w:rsidRPr="00822B64" w:rsidRDefault="00FB4577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31.12.2025</w:t>
            </w:r>
          </w:p>
        </w:tc>
      </w:tr>
      <w:tr w:rsidR="003C32C2" w:rsidRPr="006642A0" w:rsidTr="003C48AE">
        <w:trPr>
          <w:trHeight w:val="365"/>
        </w:trPr>
        <w:tc>
          <w:tcPr>
            <w:tcW w:w="2408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C32C2" w:rsidRPr="00B954D6" w:rsidRDefault="003C32C2" w:rsidP="003C32C2">
      <w:pPr>
        <w:rPr>
          <w:rFonts w:ascii="Arial" w:hAnsi="Arial" w:cs="Arial"/>
          <w:i/>
          <w:iCs/>
          <w:sz w:val="22"/>
        </w:rPr>
      </w:pPr>
    </w:p>
    <w:p w:rsidR="003F6083" w:rsidRDefault="003C32C2" w:rsidP="003F6083">
      <w:pPr>
        <w:pStyle w:val="Heading1"/>
        <w:rPr>
          <w:rFonts w:asciiTheme="majorHAnsi" w:hAnsiTheme="majorHAnsi"/>
          <w:color w:val="2E74B5" w:themeColor="accent1" w:themeShade="BF"/>
        </w:rPr>
      </w:pPr>
      <w:bookmarkStart w:id="20" w:name="_Toc374538443"/>
      <w:bookmarkStart w:id="21" w:name="_Toc464550180"/>
      <w:bookmarkStart w:id="22" w:name="_Toc52971152"/>
      <w:bookmarkStart w:id="23" w:name="_Toc76110481"/>
      <w:r w:rsidRPr="00D15470">
        <w:rPr>
          <w:rFonts w:asciiTheme="majorHAnsi" w:hAnsiTheme="majorHAnsi"/>
          <w:color w:val="2E74B5" w:themeColor="accent1" w:themeShade="BF"/>
        </w:rPr>
        <w:lastRenderedPageBreak/>
        <w:t>Møtevirksomhete</w:t>
      </w:r>
      <w:bookmarkEnd w:id="20"/>
      <w:bookmarkEnd w:id="21"/>
      <w:bookmarkEnd w:id="22"/>
      <w:bookmarkEnd w:id="23"/>
      <w:r w:rsidR="00CF4DFF">
        <w:rPr>
          <w:rFonts w:asciiTheme="majorHAnsi" w:hAnsiTheme="majorHAnsi"/>
          <w:color w:val="2E74B5" w:themeColor="accent1" w:themeShade="BF"/>
        </w:rPr>
        <w:t>n</w:t>
      </w:r>
    </w:p>
    <w:p w:rsidR="003F6083" w:rsidRDefault="003F6083" w:rsidP="003F6083">
      <w:pPr>
        <w:pStyle w:val="Heading1"/>
        <w:rPr>
          <w:rFonts w:asciiTheme="majorHAnsi" w:hAnsiTheme="majorHAnsi"/>
          <w:color w:val="2E74B5" w:themeColor="accent1" w:themeShade="BF"/>
        </w:rPr>
      </w:pPr>
    </w:p>
    <w:p w:rsidR="00DD4155" w:rsidRPr="00D83923" w:rsidRDefault="003C32C2" w:rsidP="003F6083">
      <w:pPr>
        <w:pStyle w:val="Heading1"/>
        <w:rPr>
          <w:rFonts w:asciiTheme="majorHAnsi" w:hAnsiTheme="majorHAnsi"/>
          <w:color w:val="2E74B5" w:themeColor="accent1" w:themeShade="BF"/>
          <w:sz w:val="24"/>
          <w:szCs w:val="24"/>
        </w:rPr>
      </w:pPr>
      <w:r w:rsidRPr="00D83923">
        <w:rPr>
          <w:sz w:val="24"/>
          <w:szCs w:val="24"/>
        </w:rPr>
        <w:t>Å</w:t>
      </w:r>
      <w:r w:rsidR="00F97FC7">
        <w:rPr>
          <w:sz w:val="24"/>
          <w:szCs w:val="24"/>
        </w:rPr>
        <w:t>rsmøtet ble avholdt 23.01.2025</w:t>
      </w:r>
    </w:p>
    <w:p w:rsidR="003F6083" w:rsidRDefault="003F6083" w:rsidP="00B954D6">
      <w:pPr>
        <w:tabs>
          <w:tab w:val="left" w:pos="3969"/>
        </w:tabs>
        <w:rPr>
          <w:rFonts w:ascii="Arial" w:hAnsi="Arial" w:cs="Arial"/>
          <w:szCs w:val="24"/>
        </w:rPr>
      </w:pPr>
    </w:p>
    <w:p w:rsidR="00DD4155" w:rsidRDefault="006E4FD7" w:rsidP="00B954D6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ble avholdt på Kontrast.</w:t>
      </w:r>
    </w:p>
    <w:p w:rsidR="006E4FD7" w:rsidRDefault="00265F1D" w:rsidP="00B954D6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Årsmøte </w:t>
      </w:r>
      <w:r w:rsidR="00F97FC7">
        <w:rPr>
          <w:rFonts w:ascii="Arial" w:hAnsi="Arial" w:cs="Arial"/>
          <w:szCs w:val="24"/>
        </w:rPr>
        <w:t>fikk besøk av Stig Edvardsen fra Fagforbundet Nordland.</w:t>
      </w:r>
    </w:p>
    <w:p w:rsidR="006E4FD7" w:rsidRDefault="006E4FD7" w:rsidP="00B954D6">
      <w:pPr>
        <w:tabs>
          <w:tab w:val="left" w:pos="3969"/>
        </w:tabs>
        <w:rPr>
          <w:rFonts w:ascii="Arial" w:hAnsi="Arial" w:cs="Arial"/>
          <w:szCs w:val="24"/>
        </w:rPr>
      </w:pPr>
    </w:p>
    <w:p w:rsidR="00C43959" w:rsidRDefault="00C43959" w:rsidP="00DD4155">
      <w:pPr>
        <w:pStyle w:val="ListParagraph"/>
        <w:tabs>
          <w:tab w:val="left" w:pos="3969"/>
        </w:tabs>
        <w:rPr>
          <w:rFonts w:ascii="Arial" w:hAnsi="Arial" w:cs="Arial"/>
          <w:szCs w:val="24"/>
        </w:rPr>
      </w:pPr>
    </w:p>
    <w:p w:rsidR="00C43959" w:rsidRPr="00A21307" w:rsidRDefault="00C43959" w:rsidP="00DD4155">
      <w:pPr>
        <w:pStyle w:val="ListParagraph"/>
        <w:tabs>
          <w:tab w:val="left" w:pos="3969"/>
        </w:tabs>
        <w:rPr>
          <w:rFonts w:ascii="Arial" w:hAnsi="Arial" w:cs="Arial"/>
          <w:szCs w:val="24"/>
        </w:rPr>
      </w:pPr>
    </w:p>
    <w:p w:rsidR="0036538D" w:rsidRDefault="00DD415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avholdt 2</w:t>
      </w:r>
      <w:r w:rsidR="003C32C2" w:rsidRPr="00A21307">
        <w:rPr>
          <w:rFonts w:ascii="Arial" w:hAnsi="Arial" w:cs="Arial"/>
          <w:szCs w:val="24"/>
        </w:rPr>
        <w:t xml:space="preserve"> medlem</w:t>
      </w:r>
      <w:r>
        <w:rPr>
          <w:rFonts w:ascii="Arial" w:hAnsi="Arial" w:cs="Arial"/>
          <w:szCs w:val="24"/>
        </w:rPr>
        <w:t>smøter /representantskapsmøter.</w:t>
      </w:r>
    </w:p>
    <w:p w:rsidR="0036538D" w:rsidRDefault="0036538D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har fortsatt med å ha noen møter på teams og noen med fysisk oppmøte i Bodø.</w:t>
      </w:r>
    </w:p>
    <w:p w:rsidR="0036538D" w:rsidRDefault="0036538D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DD4155" w:rsidRPr="00A21307" w:rsidRDefault="0036538D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C32C2" w:rsidRPr="00A21307" w:rsidRDefault="002F229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avholdt 9</w:t>
      </w:r>
      <w:r w:rsidR="00CD5A39">
        <w:rPr>
          <w:rFonts w:ascii="Arial" w:hAnsi="Arial" w:cs="Arial"/>
          <w:szCs w:val="24"/>
        </w:rPr>
        <w:t xml:space="preserve"> </w:t>
      </w:r>
      <w:r w:rsidR="003C32C2" w:rsidRPr="00A21307">
        <w:rPr>
          <w:rFonts w:ascii="Arial" w:hAnsi="Arial" w:cs="Arial"/>
          <w:szCs w:val="24"/>
        </w:rPr>
        <w:t xml:space="preserve">styremøter. </w:t>
      </w:r>
    </w:p>
    <w:p w:rsidR="003C32C2" w:rsidRDefault="00763FA8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Styret </w:t>
      </w:r>
      <w:r w:rsidR="007C1B8A">
        <w:rPr>
          <w:rFonts w:ascii="Arial" w:hAnsi="Arial" w:cs="Arial"/>
          <w:szCs w:val="24"/>
        </w:rPr>
        <w:t>har behandlet 54</w:t>
      </w:r>
      <w:r w:rsidR="006A6DCC">
        <w:rPr>
          <w:rFonts w:ascii="Arial" w:hAnsi="Arial" w:cs="Arial"/>
          <w:szCs w:val="24"/>
        </w:rPr>
        <w:t xml:space="preserve"> </w:t>
      </w:r>
      <w:r w:rsidR="00457CCD">
        <w:rPr>
          <w:rFonts w:ascii="Arial" w:hAnsi="Arial" w:cs="Arial"/>
          <w:szCs w:val="24"/>
        </w:rPr>
        <w:t>saker</w:t>
      </w:r>
      <w:r w:rsidR="001B7D5E">
        <w:rPr>
          <w:rFonts w:ascii="Arial" w:hAnsi="Arial" w:cs="Arial"/>
          <w:szCs w:val="24"/>
        </w:rPr>
        <w:t>.</w:t>
      </w:r>
      <w:r w:rsidR="004863A1">
        <w:rPr>
          <w:rFonts w:ascii="Arial" w:hAnsi="Arial" w:cs="Arial"/>
          <w:szCs w:val="24"/>
        </w:rPr>
        <w:t xml:space="preserve"> </w:t>
      </w:r>
    </w:p>
    <w:p w:rsidR="004863A1" w:rsidRDefault="004863A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B954D6" w:rsidRDefault="00B954D6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F6083" w:rsidRDefault="003F608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C45A63" w:rsidRDefault="002F229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hadde tillitsvalgtsamling i april og vi fikk da besøk fra fylkeskretsen, representert ved Line Tollefsen og Liv Karin Jensen.</w:t>
      </w:r>
    </w:p>
    <w:p w:rsidR="00CC2A35" w:rsidRDefault="00CC2A35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CC2A35" w:rsidRDefault="00CC2A3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september var hovedtillitsvalgt på arbeidsplass besøk og delte ut fruktkurver.</w:t>
      </w:r>
    </w:p>
    <w:p w:rsidR="002F2296" w:rsidRDefault="002F2296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CC2A35" w:rsidRDefault="00CC2A35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2F2296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oktober hadde vi besøk av Ann Merethe Larsos Kristensen og Bjørn Roger Steen fra fylkeskretsen, vi var da på arbeidsplass besøk.</w:t>
      </w:r>
    </w:p>
    <w:p w:rsidR="00E4088E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E4088E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E4088E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november hadde i valg av hovedtillitsvalgt.</w:t>
      </w:r>
    </w:p>
    <w:p w:rsidR="00E4088E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57CCD" w:rsidRDefault="00E4088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Kjersti Merethe Dahl Rødsand ble valgt.</w:t>
      </w:r>
    </w:p>
    <w:p w:rsidR="00570A3E" w:rsidRDefault="00570A3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4047E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4047E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4047E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570A3E" w:rsidRDefault="00570A3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 /HTV har deltatt på Fagforeningsledermøter på teams som har vært 2.ganger i måneden.</w:t>
      </w:r>
    </w:p>
    <w:p w:rsidR="00920BA0" w:rsidRDefault="00920BA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75646C" w:rsidRDefault="0075646C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4047E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4047EE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4047EE" w:rsidRDefault="00C45A6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har hatt ut</w:t>
      </w:r>
      <w:r w:rsidR="00FB4577">
        <w:rPr>
          <w:rFonts w:ascii="Arial" w:hAnsi="Arial" w:cs="Arial"/>
          <w:szCs w:val="24"/>
        </w:rPr>
        <w:t>deling av artikler og pepperkaker</w:t>
      </w:r>
      <w:r w:rsidR="00920BA0">
        <w:rPr>
          <w:rFonts w:ascii="Arial" w:hAnsi="Arial" w:cs="Arial"/>
          <w:szCs w:val="24"/>
        </w:rPr>
        <w:t xml:space="preserve"> for medl</w:t>
      </w:r>
      <w:r w:rsidR="00CF58EF">
        <w:rPr>
          <w:rFonts w:ascii="Arial" w:hAnsi="Arial" w:cs="Arial"/>
          <w:szCs w:val="24"/>
        </w:rPr>
        <w:t xml:space="preserve">emspleie til de forskjellige </w:t>
      </w:r>
    </w:p>
    <w:p w:rsidR="00920BA0" w:rsidRDefault="00CF58EF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yrkesseksjonene.</w:t>
      </w:r>
    </w:p>
    <w:p w:rsidR="00CF58EF" w:rsidRDefault="00CF58E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5D543C" w:rsidRDefault="005D543C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5D543C" w:rsidRDefault="005D543C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5D543C" w:rsidRDefault="005D543C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5C33F9" w:rsidRDefault="005C33F9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F6083" w:rsidRPr="00D83923" w:rsidRDefault="003F6083" w:rsidP="003F6083">
      <w:pPr>
        <w:pStyle w:val="Heading1"/>
        <w:rPr>
          <w:rFonts w:asciiTheme="majorHAnsi" w:hAnsiTheme="majorHAnsi"/>
          <w:color w:val="2E74B5" w:themeColor="accent1" w:themeShade="BF"/>
          <w:sz w:val="28"/>
          <w:szCs w:val="28"/>
        </w:rPr>
      </w:pPr>
      <w:r w:rsidRPr="00D83923">
        <w:rPr>
          <w:rFonts w:asciiTheme="majorHAnsi" w:hAnsiTheme="majorHAnsi"/>
          <w:color w:val="2E74B5" w:themeColor="accent1" w:themeShade="BF"/>
          <w:sz w:val="28"/>
          <w:szCs w:val="28"/>
        </w:rPr>
        <w:t>Yrkesseksjonene</w:t>
      </w:r>
    </w:p>
    <w:p w:rsidR="000103C5" w:rsidRDefault="00E4088E" w:rsidP="00EC0947">
      <w:pPr>
        <w:pStyle w:val="Heading3"/>
        <w:rPr>
          <w:b w:val="0"/>
          <w:sz w:val="24"/>
          <w:szCs w:val="24"/>
        </w:rPr>
      </w:pPr>
      <w:bookmarkStart w:id="24" w:name="_Toc374538445"/>
      <w:bookmarkStart w:id="25" w:name="_Toc464550182"/>
      <w:bookmarkStart w:id="26" w:name="_Toc52971154"/>
      <w:bookmarkStart w:id="27" w:name="_Toc76110483"/>
      <w:r>
        <w:rPr>
          <w:b w:val="0"/>
          <w:sz w:val="24"/>
          <w:szCs w:val="24"/>
        </w:rPr>
        <w:t>Vi har hatt medlemsmøter</w:t>
      </w:r>
      <w:r w:rsidR="00CC2A35">
        <w:rPr>
          <w:b w:val="0"/>
          <w:sz w:val="24"/>
          <w:szCs w:val="24"/>
        </w:rPr>
        <w:t xml:space="preserve"> i noen seksjoner.</w:t>
      </w:r>
    </w:p>
    <w:p w:rsidR="00CC2A35" w:rsidRPr="00CC2A35" w:rsidRDefault="00CC2A35" w:rsidP="00CC2A35">
      <w:r>
        <w:t xml:space="preserve">Vi håper på mer </w:t>
      </w:r>
      <w:r w:rsidR="00F706D4">
        <w:t>aktivitet i år.</w:t>
      </w:r>
    </w:p>
    <w:p w:rsidR="00453447" w:rsidRDefault="00453447" w:rsidP="000103C5">
      <w:pPr>
        <w:rPr>
          <w:rFonts w:ascii="Arial" w:hAnsi="Arial" w:cs="Arial"/>
          <w:szCs w:val="24"/>
        </w:rPr>
      </w:pPr>
    </w:p>
    <w:p w:rsidR="00453447" w:rsidRPr="000103C5" w:rsidRDefault="00453447" w:rsidP="000103C5">
      <w:pPr>
        <w:rPr>
          <w:rFonts w:ascii="Arial" w:hAnsi="Arial" w:cs="Arial"/>
          <w:szCs w:val="24"/>
        </w:rPr>
      </w:pPr>
    </w:p>
    <w:p w:rsidR="00520A0B" w:rsidRDefault="00520A0B" w:rsidP="00520A0B"/>
    <w:p w:rsidR="00520A0B" w:rsidRPr="00520A0B" w:rsidRDefault="00520A0B" w:rsidP="00520A0B"/>
    <w:p w:rsidR="00BF0436" w:rsidRDefault="00BF0436" w:rsidP="00BF0436"/>
    <w:p w:rsidR="00D83923" w:rsidRDefault="002223F9" w:rsidP="00D83923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Styret takker for samarbeidet i året som er gått.</w:t>
      </w:r>
    </w:p>
    <w:p w:rsidR="002223F9" w:rsidRPr="00A21307" w:rsidRDefault="002223F9" w:rsidP="00D83923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Styret ønsker å nå ut til alle medlemmer og ønsker derfor tilbakemeldinger for det nye året.</w:t>
      </w:r>
    </w:p>
    <w:p w:rsidR="00D83923" w:rsidRPr="00A21307" w:rsidRDefault="00D83923" w:rsidP="00D83923">
      <w:pPr>
        <w:tabs>
          <w:tab w:val="left" w:pos="3969"/>
        </w:tabs>
        <w:rPr>
          <w:rFonts w:ascii="Arial" w:hAnsi="Arial" w:cs="Arial"/>
          <w:szCs w:val="24"/>
        </w:rPr>
      </w:pPr>
    </w:p>
    <w:p w:rsidR="00D83923" w:rsidRPr="00A21307" w:rsidRDefault="00D83923" w:rsidP="00D83923">
      <w:pPr>
        <w:tabs>
          <w:tab w:val="left" w:pos="3969"/>
        </w:tabs>
        <w:rPr>
          <w:rFonts w:ascii="Arial" w:hAnsi="Arial" w:cs="Arial"/>
          <w:szCs w:val="24"/>
        </w:rPr>
      </w:pPr>
    </w:p>
    <w:bookmarkEnd w:id="24"/>
    <w:bookmarkEnd w:id="25"/>
    <w:bookmarkEnd w:id="26"/>
    <w:bookmarkEnd w:id="27"/>
    <w:p w:rsidR="003C32C2" w:rsidRPr="00A21307" w:rsidRDefault="003C32C2" w:rsidP="00D83923">
      <w:pPr>
        <w:pStyle w:val="Heading3"/>
        <w:rPr>
          <w:szCs w:val="24"/>
        </w:rPr>
      </w:pPr>
    </w:p>
    <w:p w:rsidR="003C32C2" w:rsidRPr="00A21307" w:rsidRDefault="003C32C2" w:rsidP="003C32C2">
      <w:pPr>
        <w:pStyle w:val="ListParagraph"/>
        <w:spacing w:after="160" w:line="256" w:lineRule="auto"/>
        <w:ind w:left="360"/>
        <w:rPr>
          <w:rFonts w:ascii="Arial" w:hAnsi="Arial" w:cs="Arial"/>
          <w:szCs w:val="24"/>
        </w:rPr>
      </w:pPr>
    </w:p>
    <w:p w:rsidR="003C32C2" w:rsidRPr="00A21307" w:rsidRDefault="003C32C2" w:rsidP="003C32C2">
      <w:pPr>
        <w:pStyle w:val="Heading3"/>
        <w:rPr>
          <w:i/>
        </w:rPr>
      </w:pPr>
      <w:bookmarkStart w:id="28" w:name="_Toc432330079"/>
      <w:bookmarkStart w:id="29" w:name="_Toc464550194"/>
      <w:r w:rsidRPr="00A21307">
        <w:br/>
      </w:r>
    </w:p>
    <w:p w:rsidR="003C32C2" w:rsidRPr="00A21307" w:rsidRDefault="003C32C2" w:rsidP="003C32C2">
      <w:pPr>
        <w:pStyle w:val="ListParagraph"/>
        <w:keepNext/>
        <w:keepLines/>
        <w:numPr>
          <w:ilvl w:val="0"/>
          <w:numId w:val="29"/>
        </w:numPr>
        <w:spacing w:before="200" w:line="276" w:lineRule="auto"/>
        <w:contextualSpacing w:val="0"/>
        <w:outlineLvl w:val="3"/>
        <w:rPr>
          <w:rFonts w:ascii="Arial" w:eastAsiaTheme="majorEastAsia" w:hAnsi="Arial" w:cs="Arial"/>
          <w:b/>
          <w:bCs/>
          <w:i/>
          <w:iCs/>
          <w:vanish/>
          <w:szCs w:val="24"/>
          <w:highlight w:val="yellow"/>
        </w:rPr>
      </w:pPr>
      <w:bookmarkStart w:id="30" w:name="_Toc426548819"/>
    </w:p>
    <w:bookmarkEnd w:id="30"/>
    <w:p w:rsidR="003C32C2" w:rsidRPr="00B954D6" w:rsidRDefault="003C32C2" w:rsidP="00B954D6">
      <w:pPr>
        <w:keepNext/>
        <w:keepLines/>
        <w:spacing w:before="200" w:line="276" w:lineRule="auto"/>
        <w:ind w:left="426"/>
        <w:outlineLvl w:val="3"/>
        <w:rPr>
          <w:rFonts w:ascii="Arial" w:hAnsi="Arial" w:cs="Arial"/>
          <w:b/>
          <w:szCs w:val="24"/>
        </w:rPr>
      </w:pPr>
    </w:p>
    <w:p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:rsidR="00973460" w:rsidRPr="00B954D6" w:rsidRDefault="00973460" w:rsidP="00B954D6">
      <w:pPr>
        <w:pStyle w:val="Default"/>
        <w:jc w:val="both"/>
        <w:rPr>
          <w:rFonts w:ascii="Arial" w:hAnsi="Arial" w:cs="Arial"/>
          <w:color w:val="auto"/>
        </w:rPr>
      </w:pPr>
    </w:p>
    <w:p w:rsidR="003C32C2" w:rsidRPr="00B954D6" w:rsidRDefault="003C32C2" w:rsidP="00B954D6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bookmarkStart w:id="31" w:name="_Toc426548827"/>
      <w:bookmarkStart w:id="32" w:name="_Toc426548862"/>
      <w:bookmarkStart w:id="33" w:name="_Toc426548897"/>
      <w:bookmarkStart w:id="34" w:name="_Toc426548932"/>
      <w:bookmarkStart w:id="35" w:name="_Toc426549119"/>
      <w:bookmarkStart w:id="36" w:name="_Toc426623854"/>
      <w:bookmarkStart w:id="37" w:name="_Toc426623889"/>
      <w:bookmarkStart w:id="38" w:name="_Toc426623918"/>
      <w:bookmarkStart w:id="39" w:name="_Toc426623946"/>
      <w:bookmarkStart w:id="40" w:name="_Toc426623987"/>
      <w:bookmarkStart w:id="41" w:name="_Toc426624016"/>
      <w:bookmarkStart w:id="42" w:name="_Toc426624093"/>
      <w:bookmarkStart w:id="43" w:name="_Toc426624125"/>
      <w:bookmarkStart w:id="44" w:name="_Toc426626139"/>
      <w:bookmarkStart w:id="45" w:name="_Toc426626372"/>
      <w:bookmarkStart w:id="46" w:name="_Toc426626603"/>
      <w:bookmarkStart w:id="47" w:name="_Toc426626912"/>
      <w:bookmarkStart w:id="48" w:name="_Toc430090942"/>
      <w:bookmarkStart w:id="49" w:name="_Toc432326513"/>
      <w:bookmarkStart w:id="50" w:name="_Toc432329298"/>
      <w:bookmarkStart w:id="51" w:name="_Toc432329700"/>
      <w:bookmarkStart w:id="52" w:name="_Toc432329718"/>
      <w:bookmarkStart w:id="53" w:name="_Toc432329872"/>
      <w:bookmarkStart w:id="54" w:name="_Toc432330062"/>
      <w:bookmarkStart w:id="55" w:name="_Toc432330081"/>
      <w:bookmarkStart w:id="56" w:name="_Toc464564511"/>
      <w:bookmarkStart w:id="57" w:name="_Toc464564530"/>
      <w:bookmarkStart w:id="58" w:name="_Toc464565014"/>
      <w:bookmarkStart w:id="59" w:name="_Toc466454903"/>
      <w:bookmarkStart w:id="60" w:name="_Toc466981650"/>
      <w:bookmarkStart w:id="61" w:name="_Toc467237394"/>
      <w:bookmarkStart w:id="62" w:name="_Toc467481386"/>
      <w:bookmarkStart w:id="63" w:name="_Toc496533296"/>
      <w:bookmarkStart w:id="64" w:name="_Toc496533347"/>
      <w:bookmarkStart w:id="65" w:name="_Toc496533398"/>
      <w:bookmarkStart w:id="66" w:name="_Toc501373142"/>
      <w:bookmarkStart w:id="67" w:name="_Toc501373178"/>
      <w:bookmarkStart w:id="68" w:name="_Toc501373216"/>
      <w:bookmarkStart w:id="69" w:name="_Toc501374447"/>
      <w:bookmarkStart w:id="70" w:name="_Toc501374477"/>
      <w:bookmarkStart w:id="71" w:name="_Toc501374507"/>
      <w:bookmarkStart w:id="72" w:name="_Toc501374555"/>
      <w:bookmarkStart w:id="73" w:name="_Toc501374585"/>
      <w:bookmarkStart w:id="74" w:name="_Toc501374816"/>
      <w:bookmarkStart w:id="75" w:name="_Toc501375034"/>
      <w:bookmarkStart w:id="76" w:name="_Toc501375088"/>
      <w:bookmarkStart w:id="77" w:name="_Toc501375143"/>
      <w:bookmarkStart w:id="78" w:name="_Toc501375189"/>
      <w:bookmarkStart w:id="79" w:name="_Toc501375231"/>
      <w:bookmarkStart w:id="80" w:name="_Toc501375285"/>
      <w:bookmarkStart w:id="81" w:name="_Toc524961126"/>
      <w:bookmarkStart w:id="82" w:name="_Toc524961169"/>
      <w:bookmarkStart w:id="83" w:name="_Toc524961233"/>
      <w:bookmarkStart w:id="84" w:name="_Toc524961307"/>
      <w:bookmarkStart w:id="85" w:name="_Toc524961378"/>
      <w:bookmarkStart w:id="86" w:name="_Toc524961432"/>
      <w:bookmarkStart w:id="87" w:name="_Toc524961585"/>
      <w:bookmarkStart w:id="88" w:name="_Toc524961738"/>
      <w:bookmarkStart w:id="89" w:name="_Toc524962326"/>
      <w:bookmarkStart w:id="90" w:name="_Toc524962427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3C32C2" w:rsidRPr="00A21307" w:rsidRDefault="003C32C2" w:rsidP="003C32C2">
      <w:pPr>
        <w:pStyle w:val="ListParagraph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91" w:name="_Toc17703520"/>
      <w:bookmarkStart w:id="92" w:name="_Toc17703550"/>
      <w:bookmarkStart w:id="93" w:name="_Toc17703699"/>
      <w:bookmarkStart w:id="94" w:name="_Toc17703778"/>
      <w:bookmarkStart w:id="95" w:name="_Toc17703969"/>
      <w:bookmarkStart w:id="96" w:name="_Toc17704114"/>
      <w:bookmarkStart w:id="97" w:name="_Toc17704242"/>
      <w:bookmarkStart w:id="98" w:name="_Toc17704326"/>
      <w:bookmarkStart w:id="99" w:name="_Toc17705680"/>
      <w:bookmarkStart w:id="100" w:name="_Toc19792832"/>
      <w:bookmarkStart w:id="101" w:name="_Toc21021036"/>
      <w:bookmarkStart w:id="102" w:name="_Toc36547527"/>
      <w:bookmarkStart w:id="103" w:name="_Toc36547581"/>
      <w:bookmarkStart w:id="104" w:name="_Toc36547635"/>
      <w:bookmarkStart w:id="105" w:name="_Toc36547689"/>
      <w:bookmarkStart w:id="106" w:name="_Toc36818538"/>
      <w:bookmarkStart w:id="107" w:name="_Toc36818591"/>
      <w:bookmarkStart w:id="108" w:name="_Toc39135666"/>
      <w:bookmarkStart w:id="109" w:name="_Toc49409605"/>
      <w:bookmarkStart w:id="110" w:name="_Toc51235235"/>
      <w:bookmarkStart w:id="111" w:name="_Toc52828020"/>
      <w:bookmarkStart w:id="112" w:name="_Toc52828062"/>
      <w:bookmarkStart w:id="113" w:name="_Toc52828104"/>
      <w:bookmarkStart w:id="114" w:name="_Toc52829263"/>
      <w:bookmarkStart w:id="115" w:name="_Toc52970992"/>
      <w:bookmarkStart w:id="116" w:name="_Toc52971032"/>
      <w:bookmarkStart w:id="117" w:name="_Toc52971126"/>
      <w:bookmarkStart w:id="118" w:name="_Toc52971166"/>
      <w:bookmarkStart w:id="119" w:name="_Toc53472384"/>
      <w:bookmarkStart w:id="120" w:name="_Toc74053952"/>
      <w:bookmarkStart w:id="121" w:name="_Toc75158268"/>
      <w:bookmarkStart w:id="122" w:name="_Toc76110495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3C32C2" w:rsidRPr="00A21307" w:rsidRDefault="003C32C2" w:rsidP="003C32C2">
      <w:pPr>
        <w:pStyle w:val="ListParagraph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123" w:name="_Toc426548828"/>
      <w:bookmarkStart w:id="124" w:name="_Toc426548863"/>
      <w:bookmarkStart w:id="125" w:name="_Toc426548898"/>
      <w:bookmarkStart w:id="126" w:name="_Toc426548933"/>
      <w:bookmarkStart w:id="127" w:name="_Toc426549120"/>
      <w:bookmarkStart w:id="128" w:name="_Toc426623855"/>
      <w:bookmarkStart w:id="129" w:name="_Toc426623890"/>
      <w:bookmarkStart w:id="130" w:name="_Toc426623919"/>
      <w:bookmarkStart w:id="131" w:name="_Toc426623947"/>
      <w:bookmarkStart w:id="132" w:name="_Toc426623988"/>
      <w:bookmarkStart w:id="133" w:name="_Toc426624017"/>
      <w:bookmarkStart w:id="134" w:name="_Toc426624094"/>
      <w:bookmarkStart w:id="135" w:name="_Toc426624126"/>
      <w:bookmarkStart w:id="136" w:name="_Toc426626140"/>
      <w:bookmarkStart w:id="137" w:name="_Toc426626373"/>
      <w:bookmarkStart w:id="138" w:name="_Toc426626604"/>
      <w:bookmarkStart w:id="139" w:name="_Toc426626913"/>
      <w:bookmarkStart w:id="140" w:name="_Toc430090943"/>
      <w:bookmarkStart w:id="141" w:name="_Toc432326514"/>
      <w:bookmarkStart w:id="142" w:name="_Toc432329299"/>
      <w:bookmarkStart w:id="143" w:name="_Toc432329701"/>
      <w:bookmarkStart w:id="144" w:name="_Toc432329719"/>
      <w:bookmarkStart w:id="145" w:name="_Toc432329873"/>
      <w:bookmarkStart w:id="146" w:name="_Toc432330063"/>
      <w:bookmarkStart w:id="147" w:name="_Toc432330082"/>
      <w:bookmarkStart w:id="148" w:name="_Toc464564512"/>
      <w:bookmarkStart w:id="149" w:name="_Toc464564531"/>
      <w:bookmarkStart w:id="150" w:name="_Toc464565015"/>
      <w:bookmarkStart w:id="151" w:name="_Toc466454904"/>
      <w:bookmarkStart w:id="152" w:name="_Toc466981651"/>
      <w:bookmarkStart w:id="153" w:name="_Toc467237395"/>
      <w:bookmarkStart w:id="154" w:name="_Toc467481387"/>
      <w:bookmarkStart w:id="155" w:name="_Toc496533297"/>
      <w:bookmarkStart w:id="156" w:name="_Toc496533348"/>
      <w:bookmarkStart w:id="157" w:name="_Toc496533399"/>
      <w:bookmarkStart w:id="158" w:name="_Toc501373143"/>
      <w:bookmarkStart w:id="159" w:name="_Toc501373179"/>
      <w:bookmarkStart w:id="160" w:name="_Toc501373217"/>
      <w:bookmarkStart w:id="161" w:name="_Toc501374448"/>
      <w:bookmarkStart w:id="162" w:name="_Toc501374478"/>
      <w:bookmarkStart w:id="163" w:name="_Toc501374508"/>
      <w:bookmarkStart w:id="164" w:name="_Toc501374556"/>
      <w:bookmarkStart w:id="165" w:name="_Toc501374586"/>
      <w:bookmarkStart w:id="166" w:name="_Toc501374817"/>
      <w:bookmarkStart w:id="167" w:name="_Toc501375035"/>
      <w:bookmarkStart w:id="168" w:name="_Toc501375089"/>
      <w:bookmarkStart w:id="169" w:name="_Toc501375144"/>
      <w:bookmarkStart w:id="170" w:name="_Toc501375190"/>
      <w:bookmarkStart w:id="171" w:name="_Toc501375232"/>
      <w:bookmarkStart w:id="172" w:name="_Toc501375286"/>
      <w:bookmarkStart w:id="173" w:name="_Toc524961127"/>
      <w:bookmarkStart w:id="174" w:name="_Toc524961170"/>
      <w:bookmarkStart w:id="175" w:name="_Toc524961234"/>
      <w:bookmarkStart w:id="176" w:name="_Toc524961308"/>
      <w:bookmarkStart w:id="177" w:name="_Toc524961379"/>
      <w:bookmarkStart w:id="178" w:name="_Toc524961433"/>
      <w:bookmarkStart w:id="179" w:name="_Toc524961586"/>
      <w:bookmarkStart w:id="180" w:name="_Toc524961739"/>
      <w:bookmarkStart w:id="181" w:name="_Toc524962327"/>
      <w:bookmarkStart w:id="182" w:name="_Toc524962428"/>
      <w:bookmarkStart w:id="183" w:name="_Toc17703521"/>
      <w:bookmarkStart w:id="184" w:name="_Toc17703551"/>
      <w:bookmarkStart w:id="185" w:name="_Toc17703700"/>
      <w:bookmarkStart w:id="186" w:name="_Toc17703779"/>
      <w:bookmarkStart w:id="187" w:name="_Toc17703970"/>
      <w:bookmarkStart w:id="188" w:name="_Toc17704115"/>
      <w:bookmarkStart w:id="189" w:name="_Toc17704243"/>
      <w:bookmarkStart w:id="190" w:name="_Toc17704327"/>
      <w:bookmarkStart w:id="191" w:name="_Toc17705681"/>
      <w:bookmarkStart w:id="192" w:name="_Toc19792833"/>
      <w:bookmarkStart w:id="193" w:name="_Toc21021037"/>
      <w:bookmarkStart w:id="194" w:name="_Toc36547528"/>
      <w:bookmarkStart w:id="195" w:name="_Toc36547582"/>
      <w:bookmarkStart w:id="196" w:name="_Toc36547636"/>
      <w:bookmarkStart w:id="197" w:name="_Toc36547690"/>
      <w:bookmarkStart w:id="198" w:name="_Toc36818539"/>
      <w:bookmarkStart w:id="199" w:name="_Toc36818592"/>
      <w:bookmarkStart w:id="200" w:name="_Toc39135667"/>
      <w:bookmarkStart w:id="201" w:name="_Toc49409606"/>
      <w:bookmarkStart w:id="202" w:name="_Toc51235236"/>
      <w:bookmarkStart w:id="203" w:name="_Toc52828021"/>
      <w:bookmarkStart w:id="204" w:name="_Toc52828063"/>
      <w:bookmarkStart w:id="205" w:name="_Toc52828105"/>
      <w:bookmarkStart w:id="206" w:name="_Toc52829264"/>
      <w:bookmarkStart w:id="207" w:name="_Toc52970993"/>
      <w:bookmarkStart w:id="208" w:name="_Toc52971033"/>
      <w:bookmarkStart w:id="209" w:name="_Toc52971127"/>
      <w:bookmarkStart w:id="210" w:name="_Toc52971167"/>
      <w:bookmarkStart w:id="211" w:name="_Toc53472385"/>
      <w:bookmarkStart w:id="212" w:name="_Toc74053953"/>
      <w:bookmarkStart w:id="213" w:name="_Toc75158269"/>
      <w:bookmarkStart w:id="214" w:name="_Toc76110496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:rsidR="003C32C2" w:rsidRPr="00A21307" w:rsidRDefault="003C32C2" w:rsidP="003C32C2">
      <w:pPr>
        <w:pStyle w:val="ListParagraph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215" w:name="_Toc426548829"/>
      <w:bookmarkStart w:id="216" w:name="_Toc426548864"/>
      <w:bookmarkStart w:id="217" w:name="_Toc426548899"/>
      <w:bookmarkStart w:id="218" w:name="_Toc426548934"/>
      <w:bookmarkStart w:id="219" w:name="_Toc426549121"/>
      <w:bookmarkStart w:id="220" w:name="_Toc426623856"/>
      <w:bookmarkStart w:id="221" w:name="_Toc426623891"/>
      <w:bookmarkStart w:id="222" w:name="_Toc426623920"/>
      <w:bookmarkStart w:id="223" w:name="_Toc426623948"/>
      <w:bookmarkStart w:id="224" w:name="_Toc426623989"/>
      <w:bookmarkStart w:id="225" w:name="_Toc426624018"/>
      <w:bookmarkStart w:id="226" w:name="_Toc426624095"/>
      <w:bookmarkStart w:id="227" w:name="_Toc426624127"/>
      <w:bookmarkStart w:id="228" w:name="_Toc426626141"/>
      <w:bookmarkStart w:id="229" w:name="_Toc426626374"/>
      <w:bookmarkStart w:id="230" w:name="_Toc426626605"/>
      <w:bookmarkStart w:id="231" w:name="_Toc426626914"/>
      <w:bookmarkStart w:id="232" w:name="_Toc430090944"/>
      <w:bookmarkStart w:id="233" w:name="_Toc432326515"/>
      <w:bookmarkStart w:id="234" w:name="_Toc432329300"/>
      <w:bookmarkStart w:id="235" w:name="_Toc432329702"/>
      <w:bookmarkStart w:id="236" w:name="_Toc432329720"/>
      <w:bookmarkStart w:id="237" w:name="_Toc432329874"/>
      <w:bookmarkStart w:id="238" w:name="_Toc432330064"/>
      <w:bookmarkStart w:id="239" w:name="_Toc432330083"/>
      <w:bookmarkStart w:id="240" w:name="_Toc464564513"/>
      <w:bookmarkStart w:id="241" w:name="_Toc464564532"/>
      <w:bookmarkStart w:id="242" w:name="_Toc464565016"/>
      <w:bookmarkStart w:id="243" w:name="_Toc466454905"/>
      <w:bookmarkStart w:id="244" w:name="_Toc466981652"/>
      <w:bookmarkStart w:id="245" w:name="_Toc467237396"/>
      <w:bookmarkStart w:id="246" w:name="_Toc467481388"/>
      <w:bookmarkStart w:id="247" w:name="_Toc496533298"/>
      <w:bookmarkStart w:id="248" w:name="_Toc496533349"/>
      <w:bookmarkStart w:id="249" w:name="_Toc496533400"/>
      <w:bookmarkStart w:id="250" w:name="_Toc501373144"/>
      <w:bookmarkStart w:id="251" w:name="_Toc501373180"/>
      <w:bookmarkStart w:id="252" w:name="_Toc501373218"/>
      <w:bookmarkStart w:id="253" w:name="_Toc501374449"/>
      <w:bookmarkStart w:id="254" w:name="_Toc501374479"/>
      <w:bookmarkStart w:id="255" w:name="_Toc501374509"/>
      <w:bookmarkStart w:id="256" w:name="_Toc501374557"/>
      <w:bookmarkStart w:id="257" w:name="_Toc501374587"/>
      <w:bookmarkStart w:id="258" w:name="_Toc501374818"/>
      <w:bookmarkStart w:id="259" w:name="_Toc501375036"/>
      <w:bookmarkStart w:id="260" w:name="_Toc501375090"/>
      <w:bookmarkStart w:id="261" w:name="_Toc501375145"/>
      <w:bookmarkStart w:id="262" w:name="_Toc501375191"/>
      <w:bookmarkStart w:id="263" w:name="_Toc501375233"/>
      <w:bookmarkStart w:id="264" w:name="_Toc501375287"/>
      <w:bookmarkStart w:id="265" w:name="_Toc524961128"/>
      <w:bookmarkStart w:id="266" w:name="_Toc524961171"/>
      <w:bookmarkStart w:id="267" w:name="_Toc524961235"/>
      <w:bookmarkStart w:id="268" w:name="_Toc524961309"/>
      <w:bookmarkStart w:id="269" w:name="_Toc524961380"/>
      <w:bookmarkStart w:id="270" w:name="_Toc524961434"/>
      <w:bookmarkStart w:id="271" w:name="_Toc524961587"/>
      <w:bookmarkStart w:id="272" w:name="_Toc524961740"/>
      <w:bookmarkStart w:id="273" w:name="_Toc524962328"/>
      <w:bookmarkStart w:id="274" w:name="_Toc524962429"/>
      <w:bookmarkStart w:id="275" w:name="_Toc17703522"/>
      <w:bookmarkStart w:id="276" w:name="_Toc17703552"/>
      <w:bookmarkStart w:id="277" w:name="_Toc17703701"/>
      <w:bookmarkStart w:id="278" w:name="_Toc17703780"/>
      <w:bookmarkStart w:id="279" w:name="_Toc17703971"/>
      <w:bookmarkStart w:id="280" w:name="_Toc17704116"/>
      <w:bookmarkStart w:id="281" w:name="_Toc17704244"/>
      <w:bookmarkStart w:id="282" w:name="_Toc17704328"/>
      <w:bookmarkStart w:id="283" w:name="_Toc17705682"/>
      <w:bookmarkStart w:id="284" w:name="_Toc19792834"/>
      <w:bookmarkStart w:id="285" w:name="_Toc21021038"/>
      <w:bookmarkStart w:id="286" w:name="_Toc36547529"/>
      <w:bookmarkStart w:id="287" w:name="_Toc36547583"/>
      <w:bookmarkStart w:id="288" w:name="_Toc36547637"/>
      <w:bookmarkStart w:id="289" w:name="_Toc36547691"/>
      <w:bookmarkStart w:id="290" w:name="_Toc36818540"/>
      <w:bookmarkStart w:id="291" w:name="_Toc36818593"/>
      <w:bookmarkStart w:id="292" w:name="_Toc39135668"/>
      <w:bookmarkStart w:id="293" w:name="_Toc49409607"/>
      <w:bookmarkStart w:id="294" w:name="_Toc51235237"/>
      <w:bookmarkStart w:id="295" w:name="_Toc52828022"/>
      <w:bookmarkStart w:id="296" w:name="_Toc52828064"/>
      <w:bookmarkStart w:id="297" w:name="_Toc52828106"/>
      <w:bookmarkStart w:id="298" w:name="_Toc52829265"/>
      <w:bookmarkStart w:id="299" w:name="_Toc52970994"/>
      <w:bookmarkStart w:id="300" w:name="_Toc52971034"/>
      <w:bookmarkStart w:id="301" w:name="_Toc52971128"/>
      <w:bookmarkStart w:id="302" w:name="_Toc52971168"/>
      <w:bookmarkStart w:id="303" w:name="_Toc53472386"/>
      <w:bookmarkStart w:id="304" w:name="_Toc74053954"/>
      <w:bookmarkStart w:id="305" w:name="_Toc75158270"/>
      <w:bookmarkStart w:id="306" w:name="_Toc76110497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:rsidR="003C32C2" w:rsidRPr="00A21307" w:rsidRDefault="003C32C2" w:rsidP="003C32C2">
      <w:pPr>
        <w:pStyle w:val="ListParagraph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07" w:name="_Toc426548830"/>
      <w:bookmarkStart w:id="308" w:name="_Toc426548865"/>
      <w:bookmarkStart w:id="309" w:name="_Toc426548900"/>
      <w:bookmarkStart w:id="310" w:name="_Toc426548935"/>
      <w:bookmarkStart w:id="311" w:name="_Toc426549122"/>
      <w:bookmarkStart w:id="312" w:name="_Toc426623857"/>
      <w:bookmarkStart w:id="313" w:name="_Toc426623892"/>
      <w:bookmarkStart w:id="314" w:name="_Toc426623921"/>
      <w:bookmarkStart w:id="315" w:name="_Toc426623949"/>
      <w:bookmarkStart w:id="316" w:name="_Toc426623990"/>
      <w:bookmarkStart w:id="317" w:name="_Toc426624019"/>
      <w:bookmarkStart w:id="318" w:name="_Toc426624096"/>
      <w:bookmarkStart w:id="319" w:name="_Toc426624128"/>
      <w:bookmarkStart w:id="320" w:name="_Toc426626142"/>
      <w:bookmarkStart w:id="321" w:name="_Toc426626375"/>
      <w:bookmarkStart w:id="322" w:name="_Toc426626606"/>
      <w:bookmarkStart w:id="323" w:name="_Toc426626915"/>
      <w:bookmarkStart w:id="324" w:name="_Toc430090945"/>
      <w:bookmarkStart w:id="325" w:name="_Toc432326516"/>
      <w:bookmarkStart w:id="326" w:name="_Toc432329301"/>
      <w:bookmarkStart w:id="327" w:name="_Toc432329703"/>
      <w:bookmarkStart w:id="328" w:name="_Toc432329721"/>
      <w:bookmarkStart w:id="329" w:name="_Toc432329875"/>
      <w:bookmarkStart w:id="330" w:name="_Toc432330065"/>
      <w:bookmarkStart w:id="331" w:name="_Toc432330084"/>
      <w:bookmarkStart w:id="332" w:name="_Toc464564514"/>
      <w:bookmarkStart w:id="333" w:name="_Toc464564533"/>
      <w:bookmarkStart w:id="334" w:name="_Toc464565017"/>
      <w:bookmarkStart w:id="335" w:name="_Toc466454906"/>
      <w:bookmarkStart w:id="336" w:name="_Toc466981653"/>
      <w:bookmarkStart w:id="337" w:name="_Toc467237397"/>
      <w:bookmarkStart w:id="338" w:name="_Toc467481389"/>
      <w:bookmarkStart w:id="339" w:name="_Toc496533299"/>
      <w:bookmarkStart w:id="340" w:name="_Toc496533350"/>
      <w:bookmarkStart w:id="341" w:name="_Toc496533401"/>
      <w:bookmarkStart w:id="342" w:name="_Toc501373145"/>
      <w:bookmarkStart w:id="343" w:name="_Toc501373181"/>
      <w:bookmarkStart w:id="344" w:name="_Toc501373219"/>
      <w:bookmarkStart w:id="345" w:name="_Toc501374450"/>
      <w:bookmarkStart w:id="346" w:name="_Toc501374480"/>
      <w:bookmarkStart w:id="347" w:name="_Toc501374510"/>
      <w:bookmarkStart w:id="348" w:name="_Toc501374558"/>
      <w:bookmarkStart w:id="349" w:name="_Toc501374588"/>
      <w:bookmarkStart w:id="350" w:name="_Toc501374819"/>
      <w:bookmarkStart w:id="351" w:name="_Toc501375037"/>
      <w:bookmarkStart w:id="352" w:name="_Toc501375091"/>
      <w:bookmarkStart w:id="353" w:name="_Toc501375146"/>
      <w:bookmarkStart w:id="354" w:name="_Toc501375192"/>
      <w:bookmarkStart w:id="355" w:name="_Toc501375234"/>
      <w:bookmarkStart w:id="356" w:name="_Toc501375288"/>
      <w:bookmarkStart w:id="357" w:name="_Toc524961129"/>
      <w:bookmarkStart w:id="358" w:name="_Toc524961172"/>
      <w:bookmarkStart w:id="359" w:name="_Toc524961236"/>
      <w:bookmarkStart w:id="360" w:name="_Toc524961310"/>
      <w:bookmarkStart w:id="361" w:name="_Toc524961381"/>
      <w:bookmarkStart w:id="362" w:name="_Toc524961435"/>
      <w:bookmarkStart w:id="363" w:name="_Toc524961588"/>
      <w:bookmarkStart w:id="364" w:name="_Toc524961741"/>
      <w:bookmarkStart w:id="365" w:name="_Toc524962329"/>
      <w:bookmarkStart w:id="366" w:name="_Toc524962430"/>
      <w:bookmarkStart w:id="367" w:name="_Toc17703523"/>
      <w:bookmarkStart w:id="368" w:name="_Toc17703553"/>
      <w:bookmarkStart w:id="369" w:name="_Toc17703702"/>
      <w:bookmarkStart w:id="370" w:name="_Toc17703781"/>
      <w:bookmarkStart w:id="371" w:name="_Toc17703972"/>
      <w:bookmarkStart w:id="372" w:name="_Toc17704117"/>
      <w:bookmarkStart w:id="373" w:name="_Toc17704245"/>
      <w:bookmarkStart w:id="374" w:name="_Toc17704329"/>
      <w:bookmarkStart w:id="375" w:name="_Toc17705683"/>
      <w:bookmarkStart w:id="376" w:name="_Toc19792835"/>
      <w:bookmarkStart w:id="377" w:name="_Toc21021039"/>
      <w:bookmarkStart w:id="378" w:name="_Toc36547530"/>
      <w:bookmarkStart w:id="379" w:name="_Toc36547584"/>
      <w:bookmarkStart w:id="380" w:name="_Toc36547638"/>
      <w:bookmarkStart w:id="381" w:name="_Toc36547692"/>
      <w:bookmarkStart w:id="382" w:name="_Toc36818541"/>
      <w:bookmarkStart w:id="383" w:name="_Toc36818594"/>
      <w:bookmarkStart w:id="384" w:name="_Toc39135669"/>
      <w:bookmarkStart w:id="385" w:name="_Toc49409608"/>
      <w:bookmarkStart w:id="386" w:name="_Toc51235238"/>
      <w:bookmarkStart w:id="387" w:name="_Toc52828023"/>
      <w:bookmarkStart w:id="388" w:name="_Toc52828065"/>
      <w:bookmarkStart w:id="389" w:name="_Toc52828107"/>
      <w:bookmarkStart w:id="390" w:name="_Toc52829266"/>
      <w:bookmarkStart w:id="391" w:name="_Toc52970995"/>
      <w:bookmarkStart w:id="392" w:name="_Toc52971035"/>
      <w:bookmarkStart w:id="393" w:name="_Toc52971129"/>
      <w:bookmarkStart w:id="394" w:name="_Toc52971169"/>
      <w:bookmarkStart w:id="395" w:name="_Toc53472387"/>
      <w:bookmarkStart w:id="396" w:name="_Toc74053955"/>
      <w:bookmarkStart w:id="397" w:name="_Toc75158271"/>
      <w:bookmarkStart w:id="398" w:name="_Toc76110498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bookmarkEnd w:id="28"/>
    <w:bookmarkEnd w:id="29"/>
    <w:p w:rsidR="002D2F5E" w:rsidRPr="002223F9" w:rsidRDefault="002D2F5E" w:rsidP="00A07D06">
      <w:pPr>
        <w:pStyle w:val="ListParagraph"/>
        <w:keepNext/>
        <w:spacing w:before="240" w:after="60" w:line="276" w:lineRule="auto"/>
        <w:ind w:left="576"/>
        <w:contextualSpacing w:val="0"/>
        <w:outlineLvl w:val="0"/>
        <w:rPr>
          <w:rFonts w:ascii="Arial" w:hAnsi="Arial" w:cs="Arial"/>
          <w:b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5D7997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8476E5" w:rsidRDefault="008476E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lastRenderedPageBreak/>
        <w:t>Sted og dato</w:t>
      </w:r>
    </w:p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C32C2" w:rsidRPr="00A21307" w:rsidRDefault="001E085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</w:t>
      </w:r>
      <w:r w:rsidR="000353F0">
        <w:rPr>
          <w:rFonts w:ascii="Arial" w:hAnsi="Arial" w:cs="Arial"/>
          <w:szCs w:val="24"/>
        </w:rPr>
        <w:t xml:space="preserve">               Steine 29.01.2026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  <w:tcBorders>
              <w:top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:rsidTr="003C48AE">
        <w:tc>
          <w:tcPr>
            <w:tcW w:w="3020" w:type="dxa"/>
            <w:tcBorders>
              <w:top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20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:rsidTr="003C48AE">
        <w:tc>
          <w:tcPr>
            <w:tcW w:w="3020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32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:rsidTr="003C48AE">
        <w:tc>
          <w:tcPr>
            <w:tcW w:w="3033" w:type="dxa"/>
            <w:gridSpan w:val="2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:rsidR="003C32C2" w:rsidRPr="00A21307" w:rsidRDefault="003C32C2" w:rsidP="003C32C2">
      <w:pPr>
        <w:rPr>
          <w:rFonts w:ascii="Arial" w:hAnsi="Arial" w:cs="Arial"/>
          <w:szCs w:val="24"/>
        </w:rPr>
      </w:pPr>
    </w:p>
    <w:p w:rsidR="003C32C2" w:rsidRDefault="003C32C2"/>
    <w:sectPr w:rsidR="003C3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67" w:rsidRDefault="00854767" w:rsidP="003C32C2">
      <w:r>
        <w:separator/>
      </w:r>
    </w:p>
  </w:endnote>
  <w:endnote w:type="continuationSeparator" w:id="0">
    <w:p w:rsidR="00854767" w:rsidRDefault="00854767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D4" w:rsidRDefault="00BF0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589474"/>
      <w:docPartObj>
        <w:docPartGallery w:val="Page Numbers (Bottom of Page)"/>
        <w:docPartUnique/>
      </w:docPartObj>
    </w:sdtPr>
    <w:sdtEndPr/>
    <w:sdtContent>
      <w:p w:rsidR="00BF03D4" w:rsidRDefault="00BF03D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18">
          <w:rPr>
            <w:noProof/>
          </w:rPr>
          <w:t>7</w:t>
        </w:r>
        <w:r>
          <w:fldChar w:fldCharType="end"/>
        </w:r>
      </w:p>
    </w:sdtContent>
  </w:sdt>
  <w:p w:rsidR="00BF03D4" w:rsidRDefault="00BF0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D4" w:rsidRDefault="00BF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67" w:rsidRDefault="00854767" w:rsidP="003C32C2">
      <w:r>
        <w:separator/>
      </w:r>
    </w:p>
  </w:footnote>
  <w:footnote w:type="continuationSeparator" w:id="0">
    <w:p w:rsidR="00854767" w:rsidRDefault="00854767" w:rsidP="003C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D4" w:rsidRDefault="00BF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D4" w:rsidRDefault="00BF0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D4" w:rsidRDefault="00BF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4"/>
  </w:num>
  <w:num w:numId="8">
    <w:abstractNumId w:val="25"/>
  </w:num>
  <w:num w:numId="9">
    <w:abstractNumId w:val="21"/>
  </w:num>
  <w:num w:numId="10">
    <w:abstractNumId w:val="28"/>
  </w:num>
  <w:num w:numId="11">
    <w:abstractNumId w:val="6"/>
  </w:num>
  <w:num w:numId="12">
    <w:abstractNumId w:val="2"/>
  </w:num>
  <w:num w:numId="13">
    <w:abstractNumId w:val="29"/>
  </w:num>
  <w:num w:numId="14">
    <w:abstractNumId w:val="5"/>
  </w:num>
  <w:num w:numId="15">
    <w:abstractNumId w:val="27"/>
  </w:num>
  <w:num w:numId="16">
    <w:abstractNumId w:val="12"/>
  </w:num>
  <w:num w:numId="17">
    <w:abstractNumId w:val="15"/>
  </w:num>
  <w:num w:numId="18">
    <w:abstractNumId w:val="26"/>
  </w:num>
  <w:num w:numId="19">
    <w:abstractNumId w:val="19"/>
  </w:num>
  <w:num w:numId="20">
    <w:abstractNumId w:val="7"/>
  </w:num>
  <w:num w:numId="21">
    <w:abstractNumId w:val="31"/>
  </w:num>
  <w:num w:numId="22">
    <w:abstractNumId w:val="0"/>
  </w:num>
  <w:num w:numId="23">
    <w:abstractNumId w:val="13"/>
  </w:num>
  <w:num w:numId="24">
    <w:abstractNumId w:val="1"/>
  </w:num>
  <w:num w:numId="25">
    <w:abstractNumId w:val="30"/>
  </w:num>
  <w:num w:numId="26">
    <w:abstractNumId w:val="16"/>
  </w:num>
  <w:num w:numId="27">
    <w:abstractNumId w:val="18"/>
  </w:num>
  <w:num w:numId="28">
    <w:abstractNumId w:val="3"/>
  </w:num>
  <w:num w:numId="29">
    <w:abstractNumId w:val="9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C2"/>
    <w:rsid w:val="000103C5"/>
    <w:rsid w:val="00026F3E"/>
    <w:rsid w:val="000353F0"/>
    <w:rsid w:val="00051455"/>
    <w:rsid w:val="000727FD"/>
    <w:rsid w:val="0008611D"/>
    <w:rsid w:val="000B1608"/>
    <w:rsid w:val="000D03B9"/>
    <w:rsid w:val="000D50FE"/>
    <w:rsid w:val="000F6B0D"/>
    <w:rsid w:val="00162239"/>
    <w:rsid w:val="001868C5"/>
    <w:rsid w:val="00191B5E"/>
    <w:rsid w:val="00194377"/>
    <w:rsid w:val="001A4E7E"/>
    <w:rsid w:val="001B7D5E"/>
    <w:rsid w:val="001E0853"/>
    <w:rsid w:val="001F7DD4"/>
    <w:rsid w:val="002063EB"/>
    <w:rsid w:val="00213B27"/>
    <w:rsid w:val="002223F9"/>
    <w:rsid w:val="0024560C"/>
    <w:rsid w:val="00254433"/>
    <w:rsid w:val="00265F1D"/>
    <w:rsid w:val="002913D4"/>
    <w:rsid w:val="002A5F18"/>
    <w:rsid w:val="002B2867"/>
    <w:rsid w:val="002B4A54"/>
    <w:rsid w:val="002D2F5E"/>
    <w:rsid w:val="002F0234"/>
    <w:rsid w:val="002F2296"/>
    <w:rsid w:val="003145F0"/>
    <w:rsid w:val="0031750A"/>
    <w:rsid w:val="0032189C"/>
    <w:rsid w:val="0036038F"/>
    <w:rsid w:val="0036538D"/>
    <w:rsid w:val="00383FC8"/>
    <w:rsid w:val="003A182A"/>
    <w:rsid w:val="003A551A"/>
    <w:rsid w:val="003B152F"/>
    <w:rsid w:val="003C32C2"/>
    <w:rsid w:val="003C48AE"/>
    <w:rsid w:val="003C71DB"/>
    <w:rsid w:val="003E6B9F"/>
    <w:rsid w:val="003F6083"/>
    <w:rsid w:val="004047EE"/>
    <w:rsid w:val="004105D3"/>
    <w:rsid w:val="00435291"/>
    <w:rsid w:val="004400C5"/>
    <w:rsid w:val="004463FB"/>
    <w:rsid w:val="00453447"/>
    <w:rsid w:val="00457CCD"/>
    <w:rsid w:val="00462AB7"/>
    <w:rsid w:val="00465A16"/>
    <w:rsid w:val="0047567E"/>
    <w:rsid w:val="004810C9"/>
    <w:rsid w:val="004863A1"/>
    <w:rsid w:val="004A7028"/>
    <w:rsid w:val="004C7DE5"/>
    <w:rsid w:val="004E6F91"/>
    <w:rsid w:val="00503810"/>
    <w:rsid w:val="00503853"/>
    <w:rsid w:val="00507DC6"/>
    <w:rsid w:val="00520A0B"/>
    <w:rsid w:val="00553334"/>
    <w:rsid w:val="00561ECC"/>
    <w:rsid w:val="00570A3E"/>
    <w:rsid w:val="005905A1"/>
    <w:rsid w:val="005B7DE8"/>
    <w:rsid w:val="005C33F9"/>
    <w:rsid w:val="005D543C"/>
    <w:rsid w:val="005D7997"/>
    <w:rsid w:val="005F240D"/>
    <w:rsid w:val="00600793"/>
    <w:rsid w:val="00612260"/>
    <w:rsid w:val="006243C8"/>
    <w:rsid w:val="006403CE"/>
    <w:rsid w:val="0066785D"/>
    <w:rsid w:val="006A6DCC"/>
    <w:rsid w:val="006B28A4"/>
    <w:rsid w:val="006E20C9"/>
    <w:rsid w:val="006E4FD7"/>
    <w:rsid w:val="00714BEF"/>
    <w:rsid w:val="00733CDC"/>
    <w:rsid w:val="0075646C"/>
    <w:rsid w:val="00760278"/>
    <w:rsid w:val="00763FA8"/>
    <w:rsid w:val="00775360"/>
    <w:rsid w:val="0079691F"/>
    <w:rsid w:val="007C1B8A"/>
    <w:rsid w:val="007C1DAD"/>
    <w:rsid w:val="007C2586"/>
    <w:rsid w:val="00815B3B"/>
    <w:rsid w:val="00822B64"/>
    <w:rsid w:val="008268AA"/>
    <w:rsid w:val="00831777"/>
    <w:rsid w:val="0084561E"/>
    <w:rsid w:val="008476E5"/>
    <w:rsid w:val="00850F02"/>
    <w:rsid w:val="00854767"/>
    <w:rsid w:val="008E6C28"/>
    <w:rsid w:val="008E7138"/>
    <w:rsid w:val="008F4061"/>
    <w:rsid w:val="00915628"/>
    <w:rsid w:val="00920BA0"/>
    <w:rsid w:val="00973460"/>
    <w:rsid w:val="009870E3"/>
    <w:rsid w:val="009967AD"/>
    <w:rsid w:val="009A22E2"/>
    <w:rsid w:val="009D7802"/>
    <w:rsid w:val="009E62E3"/>
    <w:rsid w:val="009F4BF6"/>
    <w:rsid w:val="00A07D06"/>
    <w:rsid w:val="00A11D02"/>
    <w:rsid w:val="00A33796"/>
    <w:rsid w:val="00A439F1"/>
    <w:rsid w:val="00A46C38"/>
    <w:rsid w:val="00A57B5E"/>
    <w:rsid w:val="00A67BE9"/>
    <w:rsid w:val="00A92C13"/>
    <w:rsid w:val="00AB3620"/>
    <w:rsid w:val="00AC5BAF"/>
    <w:rsid w:val="00AF1B69"/>
    <w:rsid w:val="00AF1CEA"/>
    <w:rsid w:val="00B26F98"/>
    <w:rsid w:val="00B47160"/>
    <w:rsid w:val="00B851B5"/>
    <w:rsid w:val="00B954D6"/>
    <w:rsid w:val="00B96B61"/>
    <w:rsid w:val="00BF03D4"/>
    <w:rsid w:val="00BF0436"/>
    <w:rsid w:val="00C1327A"/>
    <w:rsid w:val="00C20432"/>
    <w:rsid w:val="00C43959"/>
    <w:rsid w:val="00C45A63"/>
    <w:rsid w:val="00C94031"/>
    <w:rsid w:val="00CC2A35"/>
    <w:rsid w:val="00CC782C"/>
    <w:rsid w:val="00CD2918"/>
    <w:rsid w:val="00CD5A39"/>
    <w:rsid w:val="00CF4DFF"/>
    <w:rsid w:val="00CF58EF"/>
    <w:rsid w:val="00CF66EE"/>
    <w:rsid w:val="00D05A0B"/>
    <w:rsid w:val="00D21CA6"/>
    <w:rsid w:val="00D83923"/>
    <w:rsid w:val="00DA3A86"/>
    <w:rsid w:val="00DB15A1"/>
    <w:rsid w:val="00DB18D5"/>
    <w:rsid w:val="00DC77A7"/>
    <w:rsid w:val="00DD3C08"/>
    <w:rsid w:val="00DD4155"/>
    <w:rsid w:val="00DD487B"/>
    <w:rsid w:val="00DE6437"/>
    <w:rsid w:val="00E4088E"/>
    <w:rsid w:val="00E67227"/>
    <w:rsid w:val="00E87C72"/>
    <w:rsid w:val="00E93808"/>
    <w:rsid w:val="00EA510D"/>
    <w:rsid w:val="00EA5A93"/>
    <w:rsid w:val="00EA6D03"/>
    <w:rsid w:val="00EB20F1"/>
    <w:rsid w:val="00EC0947"/>
    <w:rsid w:val="00EC5D21"/>
    <w:rsid w:val="00ED2E4F"/>
    <w:rsid w:val="00EF3F81"/>
    <w:rsid w:val="00EF5203"/>
    <w:rsid w:val="00F10B41"/>
    <w:rsid w:val="00F113E5"/>
    <w:rsid w:val="00F153EA"/>
    <w:rsid w:val="00F17FC7"/>
    <w:rsid w:val="00F51D9F"/>
    <w:rsid w:val="00F706D4"/>
    <w:rsid w:val="00F97FC7"/>
    <w:rsid w:val="00FB0592"/>
    <w:rsid w:val="00FB4577"/>
    <w:rsid w:val="00FD4BB6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69AF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Heading2Char">
    <w:name w:val="Heading 2 Char"/>
    <w:basedOn w:val="DefaultParagraphFont"/>
    <w:link w:val="Heading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Heading3Char">
    <w:name w:val="Heading 3 Char"/>
    <w:basedOn w:val="DefaultParagraphFont"/>
    <w:link w:val="Heading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Heading6Char">
    <w:name w:val="Heading 6 Char"/>
    <w:basedOn w:val="DefaultParagraphFont"/>
    <w:link w:val="Heading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Heading7Char">
    <w:name w:val="Heading 7 Char"/>
    <w:basedOn w:val="DefaultParagraphFont"/>
    <w:link w:val="Heading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TOC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TOC4">
    <w:name w:val="toc 4"/>
    <w:basedOn w:val="Normal"/>
    <w:next w:val="Normal"/>
    <w:autoRedefine/>
    <w:semiHidden/>
    <w:rsid w:val="003C32C2"/>
    <w:pPr>
      <w:ind w:left="720"/>
    </w:pPr>
  </w:style>
  <w:style w:type="paragraph" w:styleId="TOC5">
    <w:name w:val="toc 5"/>
    <w:basedOn w:val="Normal"/>
    <w:next w:val="Normal"/>
    <w:autoRedefine/>
    <w:semiHidden/>
    <w:rsid w:val="003C32C2"/>
    <w:pPr>
      <w:ind w:left="960"/>
    </w:pPr>
  </w:style>
  <w:style w:type="paragraph" w:styleId="TOC6">
    <w:name w:val="toc 6"/>
    <w:basedOn w:val="Normal"/>
    <w:next w:val="Normal"/>
    <w:autoRedefine/>
    <w:semiHidden/>
    <w:rsid w:val="003C32C2"/>
    <w:pPr>
      <w:ind w:left="1200"/>
    </w:pPr>
  </w:style>
  <w:style w:type="paragraph" w:styleId="TOC7">
    <w:name w:val="toc 7"/>
    <w:basedOn w:val="Normal"/>
    <w:next w:val="Normal"/>
    <w:autoRedefine/>
    <w:semiHidden/>
    <w:rsid w:val="003C32C2"/>
    <w:pPr>
      <w:ind w:left="1440"/>
    </w:pPr>
  </w:style>
  <w:style w:type="paragraph" w:styleId="TOC8">
    <w:name w:val="toc 8"/>
    <w:basedOn w:val="Normal"/>
    <w:next w:val="Normal"/>
    <w:autoRedefine/>
    <w:semiHidden/>
    <w:rsid w:val="003C32C2"/>
    <w:pPr>
      <w:ind w:left="1680"/>
    </w:pPr>
  </w:style>
  <w:style w:type="paragraph" w:styleId="TOC9">
    <w:name w:val="toc 9"/>
    <w:basedOn w:val="Normal"/>
    <w:next w:val="Normal"/>
    <w:autoRedefine/>
    <w:semiHidden/>
    <w:rsid w:val="003C32C2"/>
    <w:pPr>
      <w:ind w:left="1920"/>
    </w:pPr>
  </w:style>
  <w:style w:type="character" w:styleId="Hyperlink">
    <w:name w:val="Hyperlink"/>
    <w:basedOn w:val="DefaultParagraphFont"/>
    <w:uiPriority w:val="99"/>
    <w:rsid w:val="003C32C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Header">
    <w:name w:val="header"/>
    <w:basedOn w:val="Normal"/>
    <w:link w:val="HeaderChar"/>
    <w:semiHidden/>
    <w:rsid w:val="003C32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Footer">
    <w:name w:val="footer"/>
    <w:basedOn w:val="Normal"/>
    <w:link w:val="FooterChar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PageNumber">
    <w:name w:val="page number"/>
    <w:basedOn w:val="DefaultParagraphFont"/>
    <w:semiHidden/>
    <w:rsid w:val="003C32C2"/>
  </w:style>
  <w:style w:type="paragraph" w:styleId="ListParagraph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leGrid">
    <w:name w:val="Table Grid"/>
    <w:basedOn w:val="TableNorma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TableNorma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AFC8-C189-406E-8355-C2216E4B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743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Fagforbundet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Kjersti Rødsand</cp:lastModifiedBy>
  <cp:revision>102</cp:revision>
  <dcterms:created xsi:type="dcterms:W3CDTF">2021-06-08T12:11:00Z</dcterms:created>
  <dcterms:modified xsi:type="dcterms:W3CDTF">2026-01-28T13:32:00Z</dcterms:modified>
</cp:coreProperties>
</file>