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3178" w14:textId="77777777" w:rsidR="007E753B" w:rsidRDefault="007E753B" w:rsidP="007E753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872DCE3" w14:textId="77777777" w:rsidR="007E753B" w:rsidRDefault="007E753B" w:rsidP="007E753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DCAB1B5" w14:textId="62346F05" w:rsidR="007E753B" w:rsidRPr="008C505D" w:rsidRDefault="007E753B" w:rsidP="007E753B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8C505D">
        <w:rPr>
          <w:rFonts w:ascii="Arial" w:hAnsi="Arial" w:cs="Arial"/>
          <w:b/>
          <w:bCs/>
          <w:sz w:val="44"/>
          <w:szCs w:val="44"/>
        </w:rPr>
        <w:t>Handlingsplan 2026 – 2027</w:t>
      </w:r>
    </w:p>
    <w:p w14:paraId="31884AD7" w14:textId="1165B81F" w:rsidR="00296F6D" w:rsidRDefault="007E753B">
      <w:r>
        <w:t xml:space="preserve">                                                                                                   </w:t>
      </w:r>
    </w:p>
    <w:p w14:paraId="5E75C579" w14:textId="514811CC" w:rsidR="00CB1431" w:rsidRPr="008C505D" w:rsidRDefault="00CB1431" w:rsidP="00CB143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                     </w:t>
      </w:r>
      <w:r w:rsidRPr="008C505D">
        <w:rPr>
          <w:rFonts w:ascii="Arial" w:hAnsi="Arial" w:cs="Arial"/>
          <w:b/>
          <w:bCs/>
          <w:sz w:val="44"/>
          <w:szCs w:val="44"/>
        </w:rPr>
        <w:t xml:space="preserve">Fagforbundet </w:t>
      </w:r>
      <w:r>
        <w:rPr>
          <w:rFonts w:ascii="Arial" w:hAnsi="Arial" w:cs="Arial"/>
          <w:b/>
          <w:bCs/>
          <w:sz w:val="44"/>
          <w:szCs w:val="44"/>
        </w:rPr>
        <w:t>Follo 254</w:t>
      </w:r>
    </w:p>
    <w:p w14:paraId="67258AEC" w14:textId="77777777" w:rsidR="00CB1431" w:rsidRPr="008C505D" w:rsidRDefault="00CB1431" w:rsidP="00CB1431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64F6304" w14:textId="11A946AC" w:rsidR="00CB1431" w:rsidRDefault="00CB1431" w:rsidP="00CB143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            </w:t>
      </w:r>
      <w:r>
        <w:rPr>
          <w:rFonts w:ascii="Arial" w:hAnsi="Arial" w:cs="Arial"/>
          <w:b/>
          <w:bCs/>
          <w:sz w:val="44"/>
          <w:szCs w:val="44"/>
        </w:rPr>
        <w:t xml:space="preserve">    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8C505D">
        <w:rPr>
          <w:rFonts w:ascii="Arial" w:hAnsi="Arial" w:cs="Arial"/>
          <w:b/>
          <w:bCs/>
          <w:sz w:val="44"/>
          <w:szCs w:val="44"/>
        </w:rPr>
        <w:t xml:space="preserve">Vedtatt av årsmøtet </w:t>
      </w:r>
      <w:r>
        <w:rPr>
          <w:rFonts w:ascii="Arial" w:hAnsi="Arial" w:cs="Arial"/>
          <w:b/>
          <w:bCs/>
          <w:sz w:val="44"/>
          <w:szCs w:val="44"/>
        </w:rPr>
        <w:t>21.01.2026</w:t>
      </w:r>
    </w:p>
    <w:p w14:paraId="0820CA70" w14:textId="77777777" w:rsidR="007E753B" w:rsidRDefault="007E753B" w:rsidP="007E753B"/>
    <w:p w14:paraId="3470BA48" w14:textId="77777777" w:rsidR="007E753B" w:rsidRDefault="007E753B" w:rsidP="007E753B"/>
    <w:p w14:paraId="3E7642A8" w14:textId="77777777" w:rsidR="007E753B" w:rsidRPr="00613E09" w:rsidRDefault="007E753B" w:rsidP="007E753B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 w:rsidRPr="00613E09">
        <w:rPr>
          <w:rFonts w:ascii="Arial" w:hAnsi="Arial" w:cs="Arial"/>
          <w:b/>
          <w:bCs/>
          <w:sz w:val="28"/>
          <w:szCs w:val="28"/>
        </w:rPr>
        <w:t xml:space="preserve">Strategiplan 2026-2027  </w:t>
      </w:r>
    </w:p>
    <w:p w14:paraId="59E80A9C" w14:textId="77777777" w:rsidR="007E753B" w:rsidRPr="00613E09" w:rsidRDefault="007E753B" w:rsidP="007E753B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Strategiplanen er landsstyrets prioritering av arbeidet i hele organisasjonen, og gir retning for Fagforbundets innsats i perioden 2026 – 2027.  </w:t>
      </w:r>
    </w:p>
    <w:p w14:paraId="35EBEBDF" w14:textId="77777777" w:rsidR="007E753B" w:rsidRPr="00613E09" w:rsidRDefault="007E753B" w:rsidP="007E753B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I Strategiplanen for 2026 – 2027, er følgende seks områder prioritert:  </w:t>
      </w:r>
    </w:p>
    <w:p w14:paraId="36C4A4C0" w14:textId="77777777" w:rsidR="007E753B" w:rsidRDefault="007E753B" w:rsidP="007E753B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Tariffmakt og organisasjonsbygging  </w:t>
      </w:r>
    </w:p>
    <w:p w14:paraId="30F13251" w14:textId="77777777" w:rsidR="007E753B" w:rsidRDefault="007E753B" w:rsidP="007E753B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Heltid, likelønn og kampen for mindre forskjeller </w:t>
      </w:r>
    </w:p>
    <w:p w14:paraId="30241BBA" w14:textId="77777777" w:rsidR="007E753B" w:rsidRDefault="007E753B" w:rsidP="007E753B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Gode offentlige tjenester med egne ansatte </w:t>
      </w:r>
    </w:p>
    <w:p w14:paraId="34FC1094" w14:textId="77777777" w:rsidR="00E94AE3" w:rsidRDefault="00E94AE3" w:rsidP="00E94AE3">
      <w:pPr>
        <w:pStyle w:val="Listeavsnitt"/>
        <w:rPr>
          <w:rFonts w:ascii="Calibri" w:hAnsi="Calibri" w:cs="Calibri"/>
        </w:rPr>
      </w:pPr>
    </w:p>
    <w:p w14:paraId="476D1759" w14:textId="77777777" w:rsidR="00E94AE3" w:rsidRDefault="00E94AE3" w:rsidP="00E94AE3">
      <w:pPr>
        <w:pStyle w:val="Listeavsnitt"/>
        <w:rPr>
          <w:rFonts w:ascii="Calibri" w:hAnsi="Calibri" w:cs="Calibri"/>
        </w:rPr>
      </w:pPr>
    </w:p>
    <w:p w14:paraId="7448814A" w14:textId="50E32480" w:rsidR="007E753B" w:rsidRDefault="007E753B" w:rsidP="007E753B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Et trygt og inkluderende arbeidsliv  </w:t>
      </w:r>
    </w:p>
    <w:p w14:paraId="1C94E21B" w14:textId="77777777" w:rsidR="007E753B" w:rsidRDefault="007E753B" w:rsidP="007E753B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Alliansebygging, myndighetskontakt og fagligpolitisk påvirkning  </w:t>
      </w:r>
    </w:p>
    <w:p w14:paraId="16B2E0C8" w14:textId="77777777" w:rsidR="007E753B" w:rsidRDefault="007E753B" w:rsidP="007E753B">
      <w:pPr>
        <w:pStyle w:val="Listeavsnitt"/>
        <w:numPr>
          <w:ilvl w:val="0"/>
          <w:numId w:val="1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>Digitalisering</w:t>
      </w:r>
    </w:p>
    <w:p w14:paraId="1D27C82A" w14:textId="67660A42" w:rsidR="007E753B" w:rsidRDefault="007E753B" w:rsidP="007E753B">
      <w:pPr>
        <w:tabs>
          <w:tab w:val="left" w:pos="1776"/>
        </w:tabs>
      </w:pPr>
    </w:p>
    <w:p w14:paraId="1FBB55BA" w14:textId="77777777" w:rsidR="007E753B" w:rsidRDefault="007E753B" w:rsidP="007E753B">
      <w:pPr>
        <w:tabs>
          <w:tab w:val="left" w:pos="1776"/>
        </w:tabs>
      </w:pPr>
    </w:p>
    <w:p w14:paraId="232F6E1E" w14:textId="77777777" w:rsidR="007E753B" w:rsidRDefault="007E753B" w:rsidP="007E753B">
      <w:pPr>
        <w:tabs>
          <w:tab w:val="left" w:pos="1776"/>
        </w:tabs>
      </w:pPr>
    </w:p>
    <w:p w14:paraId="36C91F10" w14:textId="77777777" w:rsidR="007E753B" w:rsidRDefault="007E753B" w:rsidP="007E753B">
      <w:pPr>
        <w:tabs>
          <w:tab w:val="left" w:pos="1776"/>
        </w:tabs>
      </w:pPr>
    </w:p>
    <w:p w14:paraId="05209711" w14:textId="77777777" w:rsidR="007E753B" w:rsidRPr="00964337" w:rsidRDefault="007E753B" w:rsidP="007E753B">
      <w:pPr>
        <w:pStyle w:val="Listeavsnitt"/>
        <w:numPr>
          <w:ilvl w:val="0"/>
          <w:numId w:val="3"/>
        </w:numPr>
        <w:rPr>
          <w:rFonts w:cs="Calibri"/>
          <w:b/>
          <w:bCs/>
          <w:color w:val="EE0000"/>
          <w:sz w:val="28"/>
          <w:szCs w:val="28"/>
        </w:rPr>
      </w:pPr>
      <w:r w:rsidRPr="1C774269">
        <w:rPr>
          <w:rFonts w:cs="Calibri"/>
          <w:b/>
          <w:bCs/>
          <w:color w:val="EE0000"/>
          <w:sz w:val="28"/>
          <w:szCs w:val="28"/>
        </w:rPr>
        <w:t>Tariffmakt og organisasjonsbygging</w:t>
      </w:r>
    </w:p>
    <w:p w14:paraId="4E5018B4" w14:textId="77777777" w:rsidR="007E753B" w:rsidRDefault="007E753B" w:rsidP="007E753B">
      <w:pPr>
        <w:spacing w:line="276" w:lineRule="auto"/>
        <w:rPr>
          <w:rFonts w:ascii="Aptos" w:eastAsia="Aptos" w:hAnsi="Aptos" w:cs="Aptos"/>
          <w:b/>
          <w:bCs/>
        </w:rPr>
      </w:pPr>
      <w:r w:rsidRPr="4CE10D6F">
        <w:rPr>
          <w:rFonts w:ascii="Aptos" w:eastAsia="Aptos" w:hAnsi="Aptos" w:cs="Aptos"/>
          <w:b/>
          <w:bCs/>
        </w:rPr>
        <w:t>N</w:t>
      </w:r>
      <w:r w:rsidRPr="1D724D81">
        <w:rPr>
          <w:rFonts w:ascii="Aptos" w:eastAsia="Aptos" w:hAnsi="Aptos" w:cs="Aptos"/>
          <w:b/>
          <w:bCs/>
        </w:rPr>
        <w:t xml:space="preserve">asjonale mål 2026 </w:t>
      </w:r>
      <w:r w:rsidRPr="13F4F064">
        <w:rPr>
          <w:rFonts w:ascii="Aptos" w:eastAsia="Aptos" w:hAnsi="Aptos" w:cs="Aptos"/>
          <w:b/>
          <w:bCs/>
        </w:rPr>
        <w:t>– 2027:</w:t>
      </w:r>
      <w:r w:rsidRPr="465FFDC4">
        <w:rPr>
          <w:rFonts w:ascii="Aptos" w:eastAsia="Aptos" w:hAnsi="Aptos" w:cs="Aptos"/>
          <w:b/>
          <w:bCs/>
        </w:rPr>
        <w:t xml:space="preserve"> </w:t>
      </w:r>
    </w:p>
    <w:p w14:paraId="71D08DB3" w14:textId="77777777" w:rsidR="007E753B" w:rsidRDefault="007E753B" w:rsidP="007E753B">
      <w:pPr>
        <w:pStyle w:val="Listeavsnitt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5954E8B5">
        <w:rPr>
          <w:rFonts w:ascii="Aptos" w:eastAsia="Aptos" w:hAnsi="Aptos" w:cs="Aptos"/>
          <w:color w:val="000000" w:themeColor="text1"/>
        </w:rPr>
        <w:t xml:space="preserve">Øke organisasjonsgraden i kommunal sektor og i Spekter </w:t>
      </w:r>
    </w:p>
    <w:p w14:paraId="68D903D6" w14:textId="77777777" w:rsidR="007E753B" w:rsidRDefault="007E753B" w:rsidP="007E753B">
      <w:pPr>
        <w:pStyle w:val="Listeavsnitt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5954E8B5">
        <w:rPr>
          <w:rFonts w:ascii="Aptos" w:eastAsia="Aptos" w:hAnsi="Aptos" w:cs="Aptos"/>
          <w:color w:val="000000" w:themeColor="text1"/>
        </w:rPr>
        <w:t>Øke tallet på yrkesaktive med 1,5 prosent årlig</w:t>
      </w:r>
    </w:p>
    <w:p w14:paraId="687513AA" w14:textId="77777777" w:rsidR="007E753B" w:rsidRDefault="007E753B" w:rsidP="007E753B">
      <w:pPr>
        <w:pStyle w:val="Listeavsnitt"/>
        <w:numPr>
          <w:ilvl w:val="0"/>
          <w:numId w:val="2"/>
        </w:numPr>
        <w:spacing w:line="276" w:lineRule="auto"/>
        <w:rPr>
          <w:rFonts w:ascii="Aptos" w:eastAsia="Aptos" w:hAnsi="Aptos" w:cs="Aptos"/>
          <w:color w:val="000000" w:themeColor="text1"/>
        </w:rPr>
      </w:pPr>
      <w:r w:rsidRPr="5954E8B5">
        <w:rPr>
          <w:rFonts w:ascii="Aptos" w:eastAsia="Aptos" w:hAnsi="Aptos" w:cs="Aptos"/>
          <w:color w:val="000000" w:themeColor="text1"/>
        </w:rPr>
        <w:t>Øke tillitsvalgte innen private områder</w:t>
      </w:r>
    </w:p>
    <w:p w14:paraId="6E804250" w14:textId="77777777" w:rsidR="007E753B" w:rsidRDefault="007E753B" w:rsidP="007E753B">
      <w:pPr>
        <w:pStyle w:val="Listeavsnitt"/>
        <w:rPr>
          <w:rFonts w:ascii="Aptos" w:eastAsia="Aptos" w:hAnsi="Aptos" w:cs="Aptos"/>
          <w:color w:val="000000" w:themeColor="text1"/>
        </w:rPr>
      </w:pPr>
    </w:p>
    <w:p w14:paraId="497CE3EF" w14:textId="77777777" w:rsidR="007E753B" w:rsidRPr="00351E1C" w:rsidRDefault="007E753B" w:rsidP="007E753B">
      <w:pPr>
        <w:spacing w:line="276" w:lineRule="auto"/>
      </w:pPr>
      <w:r w:rsidRPr="1C774269">
        <w:rPr>
          <w:rFonts w:ascii="Aptos" w:eastAsia="Aptos" w:hAnsi="Aptos" w:cs="Aptos"/>
          <w:b/>
          <w:bCs/>
        </w:rPr>
        <w:t>Strategier 2026 – 2027</w:t>
      </w:r>
      <w:r w:rsidRPr="1C774269">
        <w:rPr>
          <w:rFonts w:ascii="Aptos" w:eastAsia="Aptos" w:hAnsi="Aptos" w:cs="Aptos"/>
        </w:rPr>
        <w:t xml:space="preserve"> </w:t>
      </w:r>
    </w:p>
    <w:p w14:paraId="57411ED1" w14:textId="77777777" w:rsidR="007E753B" w:rsidRPr="00351E1C" w:rsidRDefault="007E753B" w:rsidP="007E753B">
      <w:pPr>
        <w:pStyle w:val="Listeavsnitt"/>
        <w:numPr>
          <w:ilvl w:val="0"/>
          <w:numId w:val="4"/>
        </w:numPr>
        <w:spacing w:line="276" w:lineRule="auto"/>
        <w:rPr>
          <w:rFonts w:ascii="Aptos" w:eastAsia="Aptos" w:hAnsi="Aptos" w:cs="Aptos"/>
        </w:rPr>
      </w:pPr>
      <w:r w:rsidRPr="1C774269">
        <w:rPr>
          <w:rFonts w:ascii="Aptos" w:eastAsia="Aptos" w:hAnsi="Aptos" w:cs="Aptos"/>
        </w:rPr>
        <w:t xml:space="preserve">Bygge velfungerende klubber, med godt skolerte tillitsvalgte </w:t>
      </w:r>
    </w:p>
    <w:p w14:paraId="78480D57" w14:textId="77777777" w:rsidR="007E753B" w:rsidRPr="00351E1C" w:rsidRDefault="007E753B" w:rsidP="007E753B">
      <w:pPr>
        <w:pStyle w:val="Listeavsnitt"/>
        <w:numPr>
          <w:ilvl w:val="0"/>
          <w:numId w:val="4"/>
        </w:numPr>
        <w:spacing w:line="276" w:lineRule="auto"/>
        <w:rPr>
          <w:rFonts w:ascii="Aptos" w:eastAsia="Aptos" w:hAnsi="Aptos" w:cs="Aptos"/>
        </w:rPr>
      </w:pPr>
      <w:r w:rsidRPr="1C774269">
        <w:rPr>
          <w:rFonts w:ascii="Aptos" w:eastAsia="Aptos" w:hAnsi="Aptos" w:cs="Aptos"/>
        </w:rPr>
        <w:t xml:space="preserve">Prioritere verveinnsatsen på områder der den gir størst effekt, som i kommunal sektor og i Spekter helse </w:t>
      </w:r>
    </w:p>
    <w:p w14:paraId="7F34C580" w14:textId="77777777" w:rsidR="007E753B" w:rsidRPr="00351E1C" w:rsidRDefault="007E753B" w:rsidP="007E753B">
      <w:pPr>
        <w:pStyle w:val="Listeavsnitt"/>
        <w:numPr>
          <w:ilvl w:val="0"/>
          <w:numId w:val="4"/>
        </w:numPr>
        <w:spacing w:line="276" w:lineRule="auto"/>
        <w:rPr>
          <w:rFonts w:ascii="Aptos" w:eastAsia="Aptos" w:hAnsi="Aptos" w:cs="Aptos"/>
        </w:rPr>
      </w:pPr>
      <w:r w:rsidRPr="1C774269">
        <w:rPr>
          <w:rFonts w:ascii="Aptos" w:eastAsia="Aptos" w:hAnsi="Aptos" w:cs="Aptos"/>
        </w:rPr>
        <w:t>Sørge for at rekruttering av nye medlemmer fortrinnsvis skjer på arbeidsplassen</w:t>
      </w:r>
    </w:p>
    <w:p w14:paraId="2689CC4B" w14:textId="77777777" w:rsidR="007E753B" w:rsidRPr="00351E1C" w:rsidRDefault="007E753B" w:rsidP="007E753B">
      <w:pPr>
        <w:pStyle w:val="Listeavsnitt"/>
        <w:numPr>
          <w:ilvl w:val="0"/>
          <w:numId w:val="4"/>
        </w:numPr>
        <w:spacing w:line="276" w:lineRule="auto"/>
        <w:rPr>
          <w:rFonts w:ascii="Aptos" w:eastAsia="Aptos" w:hAnsi="Aptos" w:cs="Aptos"/>
        </w:rPr>
      </w:pPr>
      <w:r w:rsidRPr="1C774269">
        <w:rPr>
          <w:rFonts w:ascii="Aptos" w:eastAsia="Aptos" w:hAnsi="Aptos" w:cs="Aptos"/>
        </w:rPr>
        <w:t>Tett oppfølging av unge medlemmer i overgangen fra elev/student/lærling til yrkesaktivt medlem</w:t>
      </w:r>
    </w:p>
    <w:p w14:paraId="50F63372" w14:textId="77777777" w:rsidR="007E753B" w:rsidRDefault="007E753B" w:rsidP="007E753B">
      <w:pPr>
        <w:tabs>
          <w:tab w:val="left" w:pos="1776"/>
        </w:tabs>
      </w:pP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372F5D" w14:paraId="142B00C3" w14:textId="77777777" w:rsidTr="00BF2A7B">
        <w:trPr>
          <w:trHeight w:val="300"/>
        </w:trPr>
        <w:tc>
          <w:tcPr>
            <w:tcW w:w="6997" w:type="dxa"/>
            <w:shd w:val="clear" w:color="auto" w:fill="E8E8E8" w:themeFill="background2"/>
          </w:tcPr>
          <w:p w14:paraId="5E387D34" w14:textId="77777777" w:rsidR="00372F5D" w:rsidRDefault="00372F5D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 </w:t>
            </w:r>
            <w:r w:rsidRPr="009F73A5">
              <w:rPr>
                <w:rFonts w:ascii="Calibri" w:hAnsi="Calibri" w:cs="Calibri"/>
                <w:color w:val="000000" w:themeColor="text1"/>
              </w:rPr>
              <w:t xml:space="preserve">Øke yrkesaktive medlemmer i </w:t>
            </w:r>
            <w:r>
              <w:rPr>
                <w:rFonts w:ascii="Calibri" w:hAnsi="Calibri" w:cs="Calibri"/>
                <w:color w:val="000000" w:themeColor="text1"/>
              </w:rPr>
              <w:t xml:space="preserve">Nordre Follo Kommune </w:t>
            </w:r>
            <w:r w:rsidRPr="009F73A5">
              <w:rPr>
                <w:rFonts w:ascii="Calibri" w:hAnsi="Calibri" w:cs="Calibri"/>
                <w:color w:val="000000" w:themeColor="text1"/>
              </w:rPr>
              <w:t xml:space="preserve">med </w:t>
            </w:r>
            <w:r>
              <w:rPr>
                <w:rFonts w:ascii="Calibri" w:hAnsi="Calibri" w:cs="Calibri"/>
                <w:color w:val="000000" w:themeColor="text1"/>
              </w:rPr>
              <w:t>200</w:t>
            </w:r>
            <w:r w:rsidRPr="009F73A5">
              <w:rPr>
                <w:rFonts w:ascii="Calibri" w:hAnsi="Calibri" w:cs="Calibri"/>
                <w:color w:val="000000" w:themeColor="text1"/>
              </w:rPr>
              <w:t xml:space="preserve"> nye</w:t>
            </w:r>
          </w:p>
        </w:tc>
        <w:tc>
          <w:tcPr>
            <w:tcW w:w="6997" w:type="dxa"/>
            <w:shd w:val="clear" w:color="auto" w:fill="E8E8E8" w:themeFill="background2"/>
          </w:tcPr>
          <w:p w14:paraId="665CE0DA" w14:textId="0FCE137D" w:rsidR="00372F5D" w:rsidRDefault="00372F5D" w:rsidP="00800B3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Ansvar </w:t>
            </w:r>
          </w:p>
        </w:tc>
      </w:tr>
      <w:tr w:rsidR="00372F5D" w:rsidRPr="009F73A5" w14:paraId="4716117C" w14:textId="77777777" w:rsidTr="001878F0">
        <w:trPr>
          <w:trHeight w:val="300"/>
        </w:trPr>
        <w:tc>
          <w:tcPr>
            <w:tcW w:w="6997" w:type="dxa"/>
          </w:tcPr>
          <w:p w14:paraId="26EE79BE" w14:textId="21D4E2EE" w:rsidR="00372F5D" w:rsidRPr="009F73A5" w:rsidRDefault="00372F5D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Jobbe aktivt med klubbledere/tillitsvalgte kontinuerlig infoflyt</w:t>
            </w:r>
          </w:p>
        </w:tc>
        <w:tc>
          <w:tcPr>
            <w:tcW w:w="6997" w:type="dxa"/>
          </w:tcPr>
          <w:p w14:paraId="50C8EC17" w14:textId="4453632D" w:rsidR="00372F5D" w:rsidRPr="009F73A5" w:rsidRDefault="00372F5D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Hovedtillitsvalgte i samhandling med yrkesseksjoner og utvalg</w:t>
            </w:r>
          </w:p>
        </w:tc>
      </w:tr>
      <w:tr w:rsidR="007B4CDE" w14:paraId="6B973092" w14:textId="77777777" w:rsidTr="00800B34">
        <w:trPr>
          <w:trHeight w:val="300"/>
        </w:trPr>
        <w:tc>
          <w:tcPr>
            <w:tcW w:w="13994" w:type="dxa"/>
            <w:gridSpan w:val="2"/>
          </w:tcPr>
          <w:p w14:paraId="34A9A7CD" w14:textId="5712A0A2" w:rsidR="007B4CDE" w:rsidRDefault="00372F5D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God opplæring og infoflyt til klubbledere, skal gjenspeiles ned til medlemmer i virksomhetene </w:t>
            </w:r>
          </w:p>
        </w:tc>
      </w:tr>
      <w:tr w:rsidR="00372F5D" w14:paraId="0BC56F47" w14:textId="77777777" w:rsidTr="00FD39DF">
        <w:trPr>
          <w:trHeight w:val="300"/>
        </w:trPr>
        <w:tc>
          <w:tcPr>
            <w:tcW w:w="6997" w:type="dxa"/>
          </w:tcPr>
          <w:p w14:paraId="6199C807" w14:textId="76AB1FC6" w:rsidR="00372F5D" w:rsidRDefault="00372F5D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997" w:type="dxa"/>
          </w:tcPr>
          <w:p w14:paraId="222F4DB9" w14:textId="37DADBA8" w:rsidR="00372F5D" w:rsidRDefault="009367D6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Alle/ Hovedtillitsvalgte i samhandling med yrkesseksjoner og utvalg</w:t>
            </w:r>
          </w:p>
        </w:tc>
      </w:tr>
      <w:tr w:rsidR="007B4CDE" w14:paraId="3BA98848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304AABB2" w14:textId="68A3A502" w:rsidR="007B4CDE" w:rsidRDefault="007B4CDE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Øke tallet på yrkesaktive medlemmer årlig</w:t>
            </w:r>
            <w:r w:rsidR="009367D6">
              <w:rPr>
                <w:rFonts w:ascii="Calibri" w:hAnsi="Calibri" w:cs="Calibri"/>
                <w:b/>
                <w:bCs/>
              </w:rPr>
              <w:t xml:space="preserve"> 240</w:t>
            </w:r>
          </w:p>
        </w:tc>
      </w:tr>
      <w:tr w:rsidR="00372F5D" w14:paraId="6E316ACC" w14:textId="77777777" w:rsidTr="009A664A">
        <w:trPr>
          <w:trHeight w:val="300"/>
        </w:trPr>
        <w:tc>
          <w:tcPr>
            <w:tcW w:w="6997" w:type="dxa"/>
          </w:tcPr>
          <w:p w14:paraId="3B00926E" w14:textId="1DEEE88A" w:rsidR="00372F5D" w:rsidRDefault="009367D6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Være oppsøkende gjennom hele perioden</w:t>
            </w:r>
          </w:p>
        </w:tc>
        <w:tc>
          <w:tcPr>
            <w:tcW w:w="6997" w:type="dxa"/>
          </w:tcPr>
          <w:p w14:paraId="71DE09F8" w14:textId="13E43EEE" w:rsidR="00372F5D" w:rsidRDefault="009367D6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Yrkesseksjonene og utvalg bistår med dette i sitt arbeid for perioden</w:t>
            </w:r>
          </w:p>
        </w:tc>
      </w:tr>
      <w:tr w:rsidR="007B4CDE" w14:paraId="07061A0E" w14:textId="77777777" w:rsidTr="00800B34">
        <w:trPr>
          <w:trHeight w:val="300"/>
        </w:trPr>
        <w:tc>
          <w:tcPr>
            <w:tcW w:w="13994" w:type="dxa"/>
            <w:gridSpan w:val="2"/>
          </w:tcPr>
          <w:p w14:paraId="78DB101D" w14:textId="13BB4F77" w:rsidR="007B4CDE" w:rsidRDefault="007B4CDE" w:rsidP="00800B34">
            <w:pPr>
              <w:rPr>
                <w:rFonts w:ascii="Calibri" w:hAnsi="Calibri" w:cs="Calibri"/>
              </w:rPr>
            </w:pPr>
          </w:p>
        </w:tc>
      </w:tr>
      <w:tr w:rsidR="007B4CDE" w14:paraId="0DDADF93" w14:textId="77777777" w:rsidTr="00800B34">
        <w:trPr>
          <w:trHeight w:val="300"/>
        </w:trPr>
        <w:tc>
          <w:tcPr>
            <w:tcW w:w="13994" w:type="dxa"/>
            <w:gridSpan w:val="2"/>
          </w:tcPr>
          <w:p w14:paraId="102245C2" w14:textId="77777777" w:rsidR="007B4CDE" w:rsidRDefault="007B4CDE" w:rsidP="00800B34">
            <w:pPr>
              <w:rPr>
                <w:rFonts w:ascii="Calibri" w:hAnsi="Calibri" w:cs="Calibri"/>
              </w:rPr>
            </w:pPr>
          </w:p>
        </w:tc>
      </w:tr>
      <w:tr w:rsidR="00372F5D" w14:paraId="750707E0" w14:textId="77777777" w:rsidTr="00B25D5D">
        <w:trPr>
          <w:trHeight w:val="300"/>
        </w:trPr>
        <w:tc>
          <w:tcPr>
            <w:tcW w:w="6997" w:type="dxa"/>
            <w:shd w:val="clear" w:color="auto" w:fill="E8E8E8" w:themeFill="background2"/>
          </w:tcPr>
          <w:p w14:paraId="0E2AF8FA" w14:textId="77777777" w:rsidR="00372F5D" w:rsidRDefault="00372F5D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tillitsvalgtdekningen innen private avtaleområder </w:t>
            </w:r>
          </w:p>
        </w:tc>
        <w:tc>
          <w:tcPr>
            <w:tcW w:w="6997" w:type="dxa"/>
            <w:shd w:val="clear" w:color="auto" w:fill="E8E8E8" w:themeFill="background2"/>
          </w:tcPr>
          <w:p w14:paraId="20BFB171" w14:textId="56461F7A" w:rsidR="00372F5D" w:rsidRDefault="00372F5D" w:rsidP="00800B3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Ansvar </w:t>
            </w:r>
          </w:p>
        </w:tc>
      </w:tr>
      <w:tr w:rsidR="00372F5D" w14:paraId="2F3AB769" w14:textId="77777777" w:rsidTr="0005752D">
        <w:trPr>
          <w:trHeight w:val="300"/>
        </w:trPr>
        <w:tc>
          <w:tcPr>
            <w:tcW w:w="6997" w:type="dxa"/>
          </w:tcPr>
          <w:p w14:paraId="4E230F0D" w14:textId="3C52F5D9" w:rsidR="00372F5D" w:rsidRDefault="00372F5D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Tettere oppfølging og skolering av klubbledere i private barnehager</w:t>
            </w:r>
          </w:p>
        </w:tc>
        <w:tc>
          <w:tcPr>
            <w:tcW w:w="6997" w:type="dxa"/>
          </w:tcPr>
          <w:p w14:paraId="29C615B0" w14:textId="2B17EFD7" w:rsidR="00372F5D" w:rsidRDefault="009367D6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Yrkesseksjoner, leder og nestleder, resten av styret</w:t>
            </w:r>
          </w:p>
        </w:tc>
      </w:tr>
      <w:tr w:rsidR="007B4CDE" w14:paraId="2A3501BB" w14:textId="77777777" w:rsidTr="00800B34">
        <w:trPr>
          <w:trHeight w:val="300"/>
        </w:trPr>
        <w:tc>
          <w:tcPr>
            <w:tcW w:w="13994" w:type="dxa"/>
            <w:gridSpan w:val="2"/>
          </w:tcPr>
          <w:p w14:paraId="7A9B1301" w14:textId="197DD314" w:rsidR="007B4CDE" w:rsidRDefault="009367D6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Være oppsøkende gjennom hele perioden </w:t>
            </w:r>
          </w:p>
        </w:tc>
      </w:tr>
    </w:tbl>
    <w:p w14:paraId="17C11C06" w14:textId="77777777" w:rsidR="007B4CDE" w:rsidRDefault="007B4CDE" w:rsidP="007E753B">
      <w:pPr>
        <w:tabs>
          <w:tab w:val="left" w:pos="1776"/>
        </w:tabs>
      </w:pPr>
    </w:p>
    <w:p w14:paraId="42AAEC11" w14:textId="77777777" w:rsidR="009367D6" w:rsidRDefault="009367D6" w:rsidP="009367D6">
      <w:pPr>
        <w:pStyle w:val="Listeavsnitt"/>
        <w:numPr>
          <w:ilvl w:val="0"/>
          <w:numId w:val="3"/>
        </w:numPr>
        <w:rPr>
          <w:rFonts w:cs="Calibri"/>
          <w:b/>
          <w:bCs/>
          <w:color w:val="EE0000"/>
          <w:sz w:val="28"/>
          <w:szCs w:val="28"/>
        </w:rPr>
      </w:pPr>
    </w:p>
    <w:p w14:paraId="37E23D6C" w14:textId="31D13A00" w:rsidR="009367D6" w:rsidRPr="00964337" w:rsidRDefault="009367D6" w:rsidP="009367D6">
      <w:pPr>
        <w:pStyle w:val="Listeavsnitt"/>
        <w:rPr>
          <w:rFonts w:cs="Calibri"/>
          <w:b/>
          <w:bCs/>
          <w:color w:val="EE0000"/>
          <w:sz w:val="28"/>
          <w:szCs w:val="28"/>
        </w:rPr>
      </w:pPr>
      <w:r w:rsidRPr="16259E58">
        <w:rPr>
          <w:rFonts w:cs="Calibri"/>
          <w:b/>
          <w:bCs/>
          <w:color w:val="EE0000"/>
          <w:sz w:val="28"/>
          <w:szCs w:val="28"/>
        </w:rPr>
        <w:t>Heltid, likelønn og kampen for mindre forskjeller</w:t>
      </w:r>
    </w:p>
    <w:p w14:paraId="7D5B39B6" w14:textId="77777777" w:rsidR="009367D6" w:rsidRDefault="009367D6" w:rsidP="009367D6">
      <w:pPr>
        <w:rPr>
          <w:rFonts w:ascii="Calibri" w:hAnsi="Calibri" w:cs="Calibri"/>
          <w:b/>
          <w:bCs/>
        </w:rPr>
      </w:pPr>
    </w:p>
    <w:p w14:paraId="2FC20762" w14:textId="77777777" w:rsidR="009367D6" w:rsidRDefault="009367D6" w:rsidP="009367D6">
      <w:pPr>
        <w:rPr>
          <w:rFonts w:ascii="Calibri" w:hAnsi="Calibri" w:cs="Calibri"/>
          <w:b/>
          <w:bCs/>
        </w:rPr>
      </w:pPr>
      <w:r w:rsidRPr="4A908264">
        <w:rPr>
          <w:rFonts w:ascii="Calibri" w:hAnsi="Calibri" w:cs="Calibri"/>
          <w:b/>
          <w:bCs/>
        </w:rPr>
        <w:t xml:space="preserve">Nasjonale mål 2026 – 2027: </w:t>
      </w:r>
    </w:p>
    <w:p w14:paraId="41A215A4" w14:textId="77777777" w:rsidR="009367D6" w:rsidRDefault="009367D6" w:rsidP="009367D6">
      <w:pPr>
        <w:pStyle w:val="Listeavsnitt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Flere arbeidsgivere, spesielt innen helse og omsorg, har startet arbeidet med å etablere en heltidskultur</w:t>
      </w:r>
    </w:p>
    <w:p w14:paraId="022502A8" w14:textId="77777777" w:rsidR="009367D6" w:rsidRDefault="009367D6" w:rsidP="009367D6">
      <w:pPr>
        <w:pStyle w:val="Listeavsnitt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Redusere bruken av deltid, og sørge for at flere av Fagforbundets medlemmer har hele, faste stillinger</w:t>
      </w:r>
    </w:p>
    <w:p w14:paraId="60E3A4D8" w14:textId="77777777" w:rsidR="009367D6" w:rsidRDefault="009367D6" w:rsidP="009367D6">
      <w:pPr>
        <w:pStyle w:val="Listeavsnitt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Redusere lønnsforskjeller gjennom å løfte hele laget</w:t>
      </w:r>
    </w:p>
    <w:p w14:paraId="1837ED0E" w14:textId="77777777" w:rsidR="009367D6" w:rsidRDefault="009367D6" w:rsidP="009367D6">
      <w:pPr>
        <w:pStyle w:val="Listeavsnitt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Forbedre og trygge medlemmenes pensjonsrettigheter</w:t>
      </w:r>
    </w:p>
    <w:p w14:paraId="348E02DC" w14:textId="77777777" w:rsidR="009367D6" w:rsidRDefault="009367D6" w:rsidP="009367D6">
      <w:pPr>
        <w:pStyle w:val="Listeavsnitt"/>
        <w:rPr>
          <w:rFonts w:ascii="Calibri" w:hAnsi="Calibri" w:cs="Calibri"/>
          <w:b/>
          <w:bCs/>
        </w:rPr>
      </w:pPr>
    </w:p>
    <w:p w14:paraId="4710846B" w14:textId="77777777" w:rsidR="009367D6" w:rsidRDefault="009367D6" w:rsidP="009367D6">
      <w:pPr>
        <w:rPr>
          <w:rFonts w:ascii="Calibri" w:hAnsi="Calibri" w:cs="Calibri"/>
          <w:b/>
          <w:bCs/>
        </w:rPr>
      </w:pPr>
      <w:r w:rsidRPr="1C774269">
        <w:rPr>
          <w:rFonts w:ascii="Calibri" w:hAnsi="Calibri" w:cs="Calibri"/>
          <w:b/>
          <w:bCs/>
        </w:rPr>
        <w:lastRenderedPageBreak/>
        <w:t>Strategier 2026 – 2027</w:t>
      </w:r>
    </w:p>
    <w:p w14:paraId="5FB4D62F" w14:textId="77777777" w:rsidR="009367D6" w:rsidRPr="00964337" w:rsidRDefault="009367D6" w:rsidP="009367D6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Bruke partssamarbeidet for å få til flere hele stillinger</w:t>
      </w:r>
    </w:p>
    <w:p w14:paraId="3789B6B2" w14:textId="77777777" w:rsidR="009367D6" w:rsidRPr="00964337" w:rsidRDefault="009367D6" w:rsidP="009367D6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Videreføre og forsterke arbeidet med å fjerne kjønnsbaserte lønnsforskjeller</w:t>
      </w:r>
    </w:p>
    <w:p w14:paraId="39329A8A" w14:textId="77777777" w:rsidR="009367D6" w:rsidRDefault="009367D6" w:rsidP="009367D6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6259E58">
        <w:rPr>
          <w:rFonts w:ascii="Calibri" w:hAnsi="Calibri" w:cs="Calibri"/>
        </w:rPr>
        <w:t xml:space="preserve">Tariffeste kjønnsnøytrale og livsvarige pensjonsordninger i privat sektor </w:t>
      </w:r>
    </w:p>
    <w:p w14:paraId="54D429A7" w14:textId="77777777" w:rsidR="009367D6" w:rsidRDefault="009367D6" w:rsidP="009367D6">
      <w:pPr>
        <w:rPr>
          <w:rFonts w:ascii="Calibri" w:hAnsi="Calibri" w:cs="Calibri"/>
        </w:rPr>
      </w:pPr>
    </w:p>
    <w:p w14:paraId="2EBCD95E" w14:textId="77777777" w:rsidR="009367D6" w:rsidRDefault="009367D6" w:rsidP="009367D6">
      <w:pPr>
        <w:rPr>
          <w:rFonts w:ascii="Calibri" w:hAnsi="Calibri" w:cs="Calibri"/>
        </w:rPr>
      </w:pPr>
    </w:p>
    <w:p w14:paraId="75141C11" w14:textId="77777777" w:rsidR="009367D6" w:rsidRDefault="009367D6" w:rsidP="009367D6">
      <w:pPr>
        <w:rPr>
          <w:rFonts w:ascii="Calibri" w:hAnsi="Calibri" w:cs="Calibri"/>
        </w:rPr>
      </w:pP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9367D6" w14:paraId="0800D5ED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4AB7CB58" w14:textId="77777777" w:rsidR="009367D6" w:rsidRDefault="009367D6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Flere arbeidsgivere, spesielt innen helse og omsorg, har startet arbeidet med å etablere en heltidskultur</w:t>
            </w:r>
          </w:p>
        </w:tc>
      </w:tr>
      <w:tr w:rsidR="009367D6" w14:paraId="72466D44" w14:textId="77777777" w:rsidTr="00667786">
        <w:trPr>
          <w:trHeight w:val="300"/>
        </w:trPr>
        <w:tc>
          <w:tcPr>
            <w:tcW w:w="6997" w:type="dxa"/>
          </w:tcPr>
          <w:p w14:paraId="6420AC71" w14:textId="77777777" w:rsidR="009367D6" w:rsidRDefault="009367D6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Opprette flere klubber i private områder og gi hurtig grunnskolering </w:t>
            </w:r>
          </w:p>
        </w:tc>
        <w:tc>
          <w:tcPr>
            <w:tcW w:w="6997" w:type="dxa"/>
          </w:tcPr>
          <w:p w14:paraId="231B883E" w14:textId="0EA5043B" w:rsidR="009367D6" w:rsidRDefault="009367D6" w:rsidP="00800B34">
            <w:pPr>
              <w:rPr>
                <w:rFonts w:ascii="Calibri" w:hAnsi="Calibri" w:cs="Calibri"/>
              </w:rPr>
            </w:pPr>
            <w:r w:rsidRPr="009367D6">
              <w:rPr>
                <w:rFonts w:ascii="Calibri" w:hAnsi="Calibri" w:cs="Calibri"/>
                <w:b/>
                <w:bCs/>
              </w:rPr>
              <w:t>Ansvar</w:t>
            </w:r>
            <w:r>
              <w:rPr>
                <w:rFonts w:ascii="Calibri" w:hAnsi="Calibri" w:cs="Calibri"/>
              </w:rPr>
              <w:t xml:space="preserve"> Yrkesseksjoner sammen med resten av styret</w:t>
            </w:r>
          </w:p>
        </w:tc>
      </w:tr>
      <w:tr w:rsidR="008F0F99" w14:paraId="6B16C257" w14:textId="77777777" w:rsidTr="00C91193">
        <w:trPr>
          <w:trHeight w:val="300"/>
        </w:trPr>
        <w:tc>
          <w:tcPr>
            <w:tcW w:w="6997" w:type="dxa"/>
          </w:tcPr>
          <w:p w14:paraId="0345F90D" w14:textId="77777777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Jobbe for valg av klubbledere i private med tariffavtale</w:t>
            </w:r>
          </w:p>
        </w:tc>
        <w:tc>
          <w:tcPr>
            <w:tcW w:w="6997" w:type="dxa"/>
          </w:tcPr>
          <w:p w14:paraId="12DAB321" w14:textId="606F75F6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Yrkesseksjoner sammen med resten av styret</w:t>
            </w:r>
          </w:p>
        </w:tc>
      </w:tr>
      <w:tr w:rsidR="009367D6" w14:paraId="700F9987" w14:textId="77777777" w:rsidTr="00800B34">
        <w:trPr>
          <w:trHeight w:val="300"/>
        </w:trPr>
        <w:tc>
          <w:tcPr>
            <w:tcW w:w="13994" w:type="dxa"/>
            <w:gridSpan w:val="2"/>
          </w:tcPr>
          <w:p w14:paraId="632A7D23" w14:textId="77777777" w:rsidR="009367D6" w:rsidRDefault="009367D6" w:rsidP="00800B34">
            <w:pPr>
              <w:rPr>
                <w:rFonts w:ascii="Calibri" w:hAnsi="Calibri" w:cs="Calibri"/>
              </w:rPr>
            </w:pPr>
          </w:p>
        </w:tc>
      </w:tr>
      <w:tr w:rsidR="009367D6" w14:paraId="0B9D7888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2181CCE0" w14:textId="77777777" w:rsidR="009367D6" w:rsidRDefault="009367D6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Redusere bruken av deltid og sørge for at flere av Fagforbundets medlemmer har hele, faste stillinger</w:t>
            </w:r>
          </w:p>
        </w:tc>
      </w:tr>
      <w:tr w:rsidR="009367D6" w14:paraId="48773F7D" w14:textId="77777777" w:rsidTr="00800B34">
        <w:trPr>
          <w:trHeight w:val="300"/>
        </w:trPr>
        <w:tc>
          <w:tcPr>
            <w:tcW w:w="13994" w:type="dxa"/>
            <w:gridSpan w:val="2"/>
          </w:tcPr>
          <w:p w14:paraId="3325B400" w14:textId="4CCFAFB7" w:rsidR="009367D6" w:rsidRDefault="009367D6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Vi setter ned en gruppe som </w:t>
            </w:r>
            <w:r w:rsidR="008F0F99">
              <w:rPr>
                <w:rFonts w:ascii="Calibri" w:hAnsi="Calibri" w:cs="Calibri"/>
              </w:rPr>
              <w:t xml:space="preserve">kartlegger </w:t>
            </w:r>
            <w:r>
              <w:rPr>
                <w:rFonts w:ascii="Calibri" w:hAnsi="Calibri" w:cs="Calibri"/>
              </w:rPr>
              <w:t xml:space="preserve">heltid/ deltid bland våre medlemmer. Oppstart vår 2026. Målet er å øke stillingsprosenten for de med ufrivillig deltid.  </w:t>
            </w:r>
          </w:p>
        </w:tc>
      </w:tr>
      <w:tr w:rsidR="009367D6" w14:paraId="1491EF48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1CB6FEF" w14:textId="5694CB9B" w:rsidR="009367D6" w:rsidRDefault="009367D6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Arbeidsgruppa består av: Klubbleder i KS = hovedtillitsvalgt som er prosjektleder, en Yrkesseksjonsleder og en klubbleder i virksomhet </w:t>
            </w:r>
          </w:p>
        </w:tc>
      </w:tr>
      <w:tr w:rsidR="008F0F99" w14:paraId="23C1CE58" w14:textId="77777777" w:rsidTr="00047863">
        <w:trPr>
          <w:trHeight w:val="300"/>
        </w:trPr>
        <w:tc>
          <w:tcPr>
            <w:tcW w:w="6997" w:type="dxa"/>
          </w:tcPr>
          <w:p w14:paraId="51957AB7" w14:textId="77777777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Alle stillinger lyses ut hovedregel i hele faste stillinger  </w:t>
            </w:r>
          </w:p>
        </w:tc>
        <w:tc>
          <w:tcPr>
            <w:tcW w:w="6997" w:type="dxa"/>
          </w:tcPr>
          <w:p w14:paraId="3D954D43" w14:textId="22A07CD4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Ansvar: leder sørger for oppstart av gruppa med evaluerings dato.</w:t>
            </w:r>
          </w:p>
        </w:tc>
      </w:tr>
      <w:tr w:rsidR="009367D6" w14:paraId="2A3245A4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5D15D8FD" w14:textId="77777777" w:rsidR="009367D6" w:rsidRDefault="009367D6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Redusere lønnsforskjeller gjennom å løfte hele laget </w:t>
            </w:r>
          </w:p>
        </w:tc>
      </w:tr>
      <w:tr w:rsidR="008F0F99" w:rsidRPr="00BE481B" w14:paraId="3DF0D031" w14:textId="77777777" w:rsidTr="008B4CB8">
        <w:trPr>
          <w:trHeight w:val="300"/>
        </w:trPr>
        <w:tc>
          <w:tcPr>
            <w:tcW w:w="6997" w:type="dxa"/>
          </w:tcPr>
          <w:p w14:paraId="79FB3F32" w14:textId="77777777" w:rsidR="008F0F99" w:rsidRPr="00BE481B" w:rsidRDefault="008F0F99" w:rsidP="00800B34">
            <w:pPr>
              <w:rPr>
                <w:rFonts w:ascii="Calibri" w:hAnsi="Calibri" w:cs="Calibri"/>
                <w:color w:val="000000" w:themeColor="text1"/>
              </w:rPr>
            </w:pPr>
            <w:r w:rsidRPr="00BE481B">
              <w:rPr>
                <w:rFonts w:ascii="Calibri" w:hAnsi="Calibri" w:cs="Calibri"/>
                <w:color w:val="000000" w:themeColor="text1"/>
              </w:rPr>
              <w:t>Lønns og arbeidsvilkår blir sikkert gjennom lokale forhandlinger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  <w:r w:rsidRPr="00BE481B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6997" w:type="dxa"/>
          </w:tcPr>
          <w:p w14:paraId="65A67559" w14:textId="7670C696" w:rsidR="008F0F99" w:rsidRPr="00BE481B" w:rsidRDefault="008F0F99" w:rsidP="00800B3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Forhandlingsutvalget i KS kommune, klubbledere i private</w:t>
            </w:r>
          </w:p>
        </w:tc>
      </w:tr>
      <w:tr w:rsidR="009367D6" w:rsidRPr="00DF194D" w14:paraId="0C506329" w14:textId="77777777" w:rsidTr="00800B34">
        <w:trPr>
          <w:trHeight w:val="300"/>
        </w:trPr>
        <w:tc>
          <w:tcPr>
            <w:tcW w:w="13994" w:type="dxa"/>
            <w:gridSpan w:val="2"/>
          </w:tcPr>
          <w:p w14:paraId="5A6FC11D" w14:textId="77777777" w:rsidR="009367D6" w:rsidRPr="00DF194D" w:rsidRDefault="009367D6" w:rsidP="00800B34">
            <w:pPr>
              <w:rPr>
                <w:rFonts w:ascii="Calibri" w:hAnsi="Calibri" w:cs="Calibri"/>
                <w:color w:val="000000" w:themeColor="text1"/>
                <w:highlight w:val="yellow"/>
              </w:rPr>
            </w:pPr>
          </w:p>
        </w:tc>
      </w:tr>
      <w:tr w:rsidR="009367D6" w:rsidRPr="00BE481B" w14:paraId="1CB9F263" w14:textId="77777777" w:rsidTr="00800B34">
        <w:trPr>
          <w:trHeight w:val="300"/>
        </w:trPr>
        <w:tc>
          <w:tcPr>
            <w:tcW w:w="13994" w:type="dxa"/>
            <w:gridSpan w:val="2"/>
          </w:tcPr>
          <w:p w14:paraId="02F8C569" w14:textId="77777777" w:rsidR="009367D6" w:rsidRPr="00BE481B" w:rsidRDefault="009367D6" w:rsidP="00800B34">
            <w:pPr>
              <w:rPr>
                <w:rFonts w:ascii="Calibri" w:hAnsi="Calibri" w:cs="Calibri"/>
              </w:rPr>
            </w:pPr>
          </w:p>
        </w:tc>
      </w:tr>
      <w:tr w:rsidR="009367D6" w14:paraId="6FB2EC7D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24947E03" w14:textId="77777777" w:rsidR="009367D6" w:rsidRDefault="009367D6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Forbedre og trygge medlemmenes pensjonsrettigheter</w:t>
            </w:r>
          </w:p>
        </w:tc>
      </w:tr>
      <w:tr w:rsidR="008F0F99" w14:paraId="08DFEDE9" w14:textId="77777777" w:rsidTr="00365300">
        <w:trPr>
          <w:trHeight w:val="300"/>
        </w:trPr>
        <w:tc>
          <w:tcPr>
            <w:tcW w:w="6997" w:type="dxa"/>
          </w:tcPr>
          <w:p w14:paraId="4FEF21F7" w14:textId="77777777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Gjennom forhandlinger sentralt og partssammensatt arbeids i hele fagforeningen </w:t>
            </w:r>
          </w:p>
        </w:tc>
        <w:tc>
          <w:tcPr>
            <w:tcW w:w="6997" w:type="dxa"/>
          </w:tcPr>
          <w:p w14:paraId="3E27687A" w14:textId="07F0A7AF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Alle i styret og hovedtillitsvalgte </w:t>
            </w:r>
          </w:p>
        </w:tc>
      </w:tr>
    </w:tbl>
    <w:p w14:paraId="67A8F6DD" w14:textId="77777777" w:rsidR="009367D6" w:rsidRPr="009367D6" w:rsidRDefault="009367D6" w:rsidP="009367D6">
      <w:pPr>
        <w:rPr>
          <w:rFonts w:ascii="Calibri" w:hAnsi="Calibri" w:cs="Calibri"/>
        </w:rPr>
      </w:pPr>
    </w:p>
    <w:p w14:paraId="1AE033EE" w14:textId="77777777" w:rsidR="009367D6" w:rsidRDefault="009367D6" w:rsidP="007E753B">
      <w:pPr>
        <w:tabs>
          <w:tab w:val="left" w:pos="1776"/>
        </w:tabs>
      </w:pPr>
    </w:p>
    <w:p w14:paraId="039BBC8D" w14:textId="77777777" w:rsidR="008F0F99" w:rsidRPr="00964337" w:rsidRDefault="008F0F99" w:rsidP="008F0F99">
      <w:pPr>
        <w:pStyle w:val="Listeavsnitt"/>
        <w:numPr>
          <w:ilvl w:val="0"/>
          <w:numId w:val="3"/>
        </w:numPr>
        <w:rPr>
          <w:rFonts w:cs="Calibri"/>
          <w:b/>
          <w:bCs/>
          <w:color w:val="EE0000"/>
          <w:sz w:val="28"/>
          <w:szCs w:val="28"/>
        </w:rPr>
      </w:pPr>
      <w:r w:rsidRPr="16259E58">
        <w:rPr>
          <w:rFonts w:cs="Calibri"/>
          <w:b/>
          <w:bCs/>
          <w:color w:val="EE0000"/>
          <w:sz w:val="28"/>
          <w:szCs w:val="28"/>
        </w:rPr>
        <w:t>Gode offentlige tjenester med egne ansatte</w:t>
      </w:r>
    </w:p>
    <w:p w14:paraId="089D1BD5" w14:textId="77777777" w:rsidR="008F0F99" w:rsidRDefault="008F0F99" w:rsidP="008F0F99">
      <w:pPr>
        <w:rPr>
          <w:rFonts w:ascii="Calibri" w:hAnsi="Calibri" w:cs="Calibri"/>
          <w:b/>
          <w:bCs/>
        </w:rPr>
      </w:pPr>
    </w:p>
    <w:p w14:paraId="0E416D1C" w14:textId="77777777" w:rsidR="008F0F99" w:rsidRDefault="008F0F99" w:rsidP="008F0F99">
      <w:pPr>
        <w:rPr>
          <w:rFonts w:ascii="Calibri" w:hAnsi="Calibri" w:cs="Calibri"/>
          <w:b/>
          <w:bCs/>
        </w:rPr>
      </w:pPr>
      <w:r w:rsidRPr="16259E58">
        <w:rPr>
          <w:rFonts w:ascii="Calibri" w:hAnsi="Calibri" w:cs="Calibri"/>
          <w:b/>
          <w:bCs/>
        </w:rPr>
        <w:t xml:space="preserve">Nasjonale mål 2026 – 2027: </w:t>
      </w:r>
    </w:p>
    <w:p w14:paraId="7F037D85" w14:textId="77777777" w:rsidR="008F0F99" w:rsidRDefault="008F0F99" w:rsidP="008F0F99">
      <w:pPr>
        <w:pStyle w:val="Listeavsnitt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 xml:space="preserve">Offentlige finansierte tjenester konkurranseutsettes ikke, og en større andel av tjenestene i kommuner, fylkeskommuner og helseforetak drives med egen ansatte </w:t>
      </w:r>
    </w:p>
    <w:p w14:paraId="43F359EB" w14:textId="77777777" w:rsidR="008F0F99" w:rsidRDefault="008F0F99" w:rsidP="008F0F99">
      <w:pPr>
        <w:pStyle w:val="Listeavsnitt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Konkurranseutsetting, privatisering og sosial dumping bekjempes gjennom kunnskap, kartlegging, skolering og påvirkningsarbeid</w:t>
      </w:r>
    </w:p>
    <w:p w14:paraId="69CD56EC" w14:textId="77777777" w:rsidR="008F0F99" w:rsidRDefault="008F0F99" w:rsidP="008F0F99">
      <w:pPr>
        <w:pStyle w:val="Listeavsnitt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Styring og ledelse i offentlig sektor bygger på tillit og partssamarbeid</w:t>
      </w:r>
    </w:p>
    <w:p w14:paraId="3657D364" w14:textId="77777777" w:rsidR="008F0F99" w:rsidRDefault="008F0F99" w:rsidP="008F0F99">
      <w:pPr>
        <w:rPr>
          <w:rFonts w:ascii="Calibri" w:hAnsi="Calibri" w:cs="Calibri"/>
          <w:b/>
          <w:bCs/>
        </w:rPr>
      </w:pPr>
    </w:p>
    <w:p w14:paraId="62558362" w14:textId="77777777" w:rsidR="008F0F99" w:rsidRDefault="008F0F99" w:rsidP="008F0F99">
      <w:pPr>
        <w:rPr>
          <w:rFonts w:ascii="Calibri" w:hAnsi="Calibri" w:cs="Calibri"/>
          <w:b/>
          <w:bCs/>
        </w:rPr>
      </w:pPr>
      <w:r w:rsidRPr="1C774269">
        <w:rPr>
          <w:rFonts w:ascii="Calibri" w:hAnsi="Calibri" w:cs="Calibri"/>
          <w:b/>
          <w:bCs/>
        </w:rPr>
        <w:t>Strategier 2026 – 2027</w:t>
      </w:r>
    </w:p>
    <w:p w14:paraId="059E4190" w14:textId="77777777" w:rsidR="008F0F99" w:rsidRPr="00964337" w:rsidRDefault="008F0F99" w:rsidP="008F0F9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Synliggjøre fordelene og mulighetene ved offentlig eierskap og drift i egen regi</w:t>
      </w:r>
    </w:p>
    <w:p w14:paraId="2345E790" w14:textId="77777777" w:rsidR="008F0F99" w:rsidRPr="00964337" w:rsidRDefault="008F0F99" w:rsidP="008F0F9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Synliggjøre kostnader og ulemper ved konkurranseutsetting og privatisering, og sammenhengene mellom konkurranseutsetting, sosial dumping og større forskjeller i samfunnet</w:t>
      </w:r>
    </w:p>
    <w:p w14:paraId="4BD14645" w14:textId="77777777" w:rsidR="008F0F99" w:rsidRDefault="008F0F99" w:rsidP="008F0F9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Være pådriver til vedtak om tillitsbasert styring og ledelse og partssamarbeid i stat, kommuner og fylkeskommuner</w:t>
      </w:r>
    </w:p>
    <w:p w14:paraId="0255D4CC" w14:textId="77777777" w:rsidR="009367D6" w:rsidRDefault="009367D6" w:rsidP="007E753B">
      <w:pPr>
        <w:tabs>
          <w:tab w:val="left" w:pos="1776"/>
        </w:tabs>
      </w:pP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8F0F99" w14:paraId="5C6F041A" w14:textId="77777777" w:rsidTr="0098733D">
        <w:trPr>
          <w:trHeight w:val="300"/>
        </w:trPr>
        <w:tc>
          <w:tcPr>
            <w:tcW w:w="6997" w:type="dxa"/>
            <w:shd w:val="clear" w:color="auto" w:fill="E8E8E8" w:themeFill="background2"/>
          </w:tcPr>
          <w:p w14:paraId="32C4E3F9" w14:textId="77777777" w:rsidR="008F0F99" w:rsidRDefault="008F0F9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Offentlige finansierte tjenester konkurranseutsettes ikke, og en større andel av tjenestene i kommuner, fylkeskommuner og helseforetak drives med egne ansatte</w:t>
            </w:r>
          </w:p>
          <w:p w14:paraId="2115D060" w14:textId="4BD44AAD" w:rsidR="008F0F99" w:rsidRDefault="008F0F99" w:rsidP="00800B3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Tiltak:</w:t>
            </w:r>
          </w:p>
        </w:tc>
        <w:tc>
          <w:tcPr>
            <w:tcW w:w="6997" w:type="dxa"/>
            <w:shd w:val="clear" w:color="auto" w:fill="E8E8E8" w:themeFill="background2"/>
          </w:tcPr>
          <w:p w14:paraId="6F95AF32" w14:textId="46C30C68" w:rsidR="008F0F99" w:rsidRDefault="008F0F99" w:rsidP="00800B3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Ansvar </w:t>
            </w:r>
          </w:p>
        </w:tc>
      </w:tr>
      <w:tr w:rsidR="008F0F99" w14:paraId="75541EC5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9FD4BDD" w14:textId="4F98F19A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er med i arbeidsgrupper med arbeidsgiver ved utredning av eventuelle konkurranseutsettinger.</w:t>
            </w:r>
            <w:r w:rsidRPr="00F568F8">
              <w:rPr>
                <w:rFonts w:ascii="Calibri" w:hAnsi="Calibri" w:cs="Calibri"/>
              </w:rPr>
              <w:t xml:space="preserve"> </w:t>
            </w:r>
            <w:r w:rsidRPr="001B2F92">
              <w:rPr>
                <w:rFonts w:ascii="Calibri" w:hAnsi="Calibri" w:cs="Calibri"/>
              </w:rPr>
              <w:t>HTV, leder og nestleder har samarbeidsmøter med politikerne.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8F0F99" w14:paraId="6322069B" w14:textId="77777777" w:rsidTr="002739C9">
        <w:trPr>
          <w:trHeight w:val="300"/>
        </w:trPr>
        <w:tc>
          <w:tcPr>
            <w:tcW w:w="6997" w:type="dxa"/>
          </w:tcPr>
          <w:p w14:paraId="2862173D" w14:textId="77777777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jobber aktiv med og hindre konkurranseutsetting, være synlig, ha dialog med klubbledere ute</w:t>
            </w:r>
          </w:p>
        </w:tc>
        <w:tc>
          <w:tcPr>
            <w:tcW w:w="6997" w:type="dxa"/>
          </w:tcPr>
          <w:p w14:paraId="372D6254" w14:textId="40107B5F" w:rsidR="008F0F99" w:rsidRDefault="008F0F99" w:rsidP="00800B34">
            <w:pPr>
              <w:rPr>
                <w:rFonts w:ascii="Calibri" w:hAnsi="Calibri" w:cs="Calibri"/>
              </w:rPr>
            </w:pPr>
            <w:r w:rsidRPr="001B2F92">
              <w:rPr>
                <w:rFonts w:ascii="Calibri" w:hAnsi="Calibri" w:cs="Calibri"/>
              </w:rPr>
              <w:t>Yrkesseksjoner og utvalg har sammen med</w:t>
            </w:r>
            <w:r>
              <w:rPr>
                <w:rFonts w:ascii="Calibri" w:hAnsi="Calibri" w:cs="Calibri"/>
              </w:rPr>
              <w:t xml:space="preserve"> </w:t>
            </w:r>
            <w:r w:rsidRPr="001B2F92">
              <w:rPr>
                <w:rFonts w:ascii="Calibri" w:hAnsi="Calibri" w:cs="Calibri"/>
              </w:rPr>
              <w:t>HTV har et særlig ansvar for sine yrkesgrupper i saker som skal behandles politisk</w:t>
            </w:r>
            <w:r>
              <w:rPr>
                <w:rFonts w:ascii="Calibri" w:hAnsi="Calibri" w:cs="Calibri"/>
              </w:rPr>
              <w:t xml:space="preserve">. </w:t>
            </w:r>
          </w:p>
        </w:tc>
      </w:tr>
      <w:tr w:rsidR="008F0F99" w14:paraId="44582ECA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B645D33" w14:textId="77777777" w:rsidR="008F0F99" w:rsidRDefault="008F0F9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 jobber kontinuerlig med oversikt over politiske vedtak og forslag til vedtak </w:t>
            </w:r>
          </w:p>
        </w:tc>
      </w:tr>
      <w:tr w:rsidR="008F0F99" w14:paraId="76BF4F8A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0607DD3E" w14:textId="77777777" w:rsidR="008F0F99" w:rsidRDefault="008F0F9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Konkurranseutsetting, privatisering og sosial dumping bekjempes gjennom kunnskap, kartlegging, skolering og påvirkningsarbeid </w:t>
            </w:r>
          </w:p>
        </w:tc>
      </w:tr>
      <w:tr w:rsidR="000A0CE5" w14:paraId="145D55B8" w14:textId="77777777" w:rsidTr="009023BF">
        <w:trPr>
          <w:trHeight w:val="300"/>
        </w:trPr>
        <w:tc>
          <w:tcPr>
            <w:tcW w:w="6997" w:type="dxa"/>
          </w:tcPr>
          <w:p w14:paraId="005CA679" w14:textId="03C74968" w:rsidR="000A0CE5" w:rsidRDefault="000A0CE5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jobber tett med </w:t>
            </w:r>
            <w:r w:rsidR="00B548C9">
              <w:rPr>
                <w:rFonts w:ascii="Calibri" w:hAnsi="Calibri" w:cs="Calibri"/>
              </w:rPr>
              <w:t>klubbledere/</w:t>
            </w:r>
            <w:r>
              <w:rPr>
                <w:rFonts w:ascii="Calibri" w:hAnsi="Calibri" w:cs="Calibri"/>
              </w:rPr>
              <w:t xml:space="preserve">tillitsvalgts apparatet lokalt og på fylket. Faste møter med samarbeidspartiene. Et av hoved tiltakene er Oftere opplæring og samhandling med alle klubbledere i </w:t>
            </w:r>
            <w:r w:rsidR="00B548C9">
              <w:rPr>
                <w:rFonts w:ascii="Calibri" w:hAnsi="Calibri" w:cs="Calibri"/>
              </w:rPr>
              <w:t xml:space="preserve">politiske saker </w:t>
            </w:r>
          </w:p>
        </w:tc>
        <w:tc>
          <w:tcPr>
            <w:tcW w:w="6997" w:type="dxa"/>
          </w:tcPr>
          <w:p w14:paraId="5DC97368" w14:textId="1A2C5A9B" w:rsidR="000A0CE5" w:rsidRDefault="000A0CE5" w:rsidP="00800B34">
            <w:pPr>
              <w:rPr>
                <w:rFonts w:ascii="Calibri" w:hAnsi="Calibri" w:cs="Calibri"/>
              </w:rPr>
            </w:pPr>
            <w:r w:rsidRPr="000A0CE5">
              <w:rPr>
                <w:rFonts w:ascii="Calibri" w:hAnsi="Calibri" w:cs="Calibri"/>
                <w:b/>
                <w:bCs/>
              </w:rPr>
              <w:t>Ansvar:</w:t>
            </w:r>
            <w:r>
              <w:rPr>
                <w:rFonts w:ascii="Calibri" w:hAnsi="Calibri" w:cs="Calibri"/>
              </w:rPr>
              <w:t xml:space="preserve"> Opplæringsansvarlig sørger for i samhandling med hovedtillitsvalgte og resten av styret</w:t>
            </w:r>
          </w:p>
        </w:tc>
      </w:tr>
      <w:tr w:rsidR="008F0F99" w14:paraId="441E7B57" w14:textId="77777777" w:rsidTr="00800B34">
        <w:trPr>
          <w:trHeight w:val="300"/>
        </w:trPr>
        <w:tc>
          <w:tcPr>
            <w:tcW w:w="13994" w:type="dxa"/>
            <w:gridSpan w:val="2"/>
          </w:tcPr>
          <w:p w14:paraId="5BAE2DC3" w14:textId="77777777" w:rsidR="008F0F99" w:rsidRDefault="008F0F99" w:rsidP="00800B34">
            <w:pPr>
              <w:rPr>
                <w:rFonts w:ascii="Calibri" w:hAnsi="Calibri" w:cs="Calibri"/>
              </w:rPr>
            </w:pPr>
          </w:p>
        </w:tc>
      </w:tr>
      <w:tr w:rsidR="008F0F99" w14:paraId="0B8501A5" w14:textId="77777777" w:rsidTr="00800B34">
        <w:trPr>
          <w:trHeight w:val="300"/>
        </w:trPr>
        <w:tc>
          <w:tcPr>
            <w:tcW w:w="13994" w:type="dxa"/>
            <w:gridSpan w:val="2"/>
          </w:tcPr>
          <w:p w14:paraId="606E88DA" w14:textId="77777777" w:rsidR="008F0F99" w:rsidRDefault="008F0F99" w:rsidP="00800B34">
            <w:pPr>
              <w:rPr>
                <w:rFonts w:ascii="Calibri" w:hAnsi="Calibri" w:cs="Calibri"/>
              </w:rPr>
            </w:pPr>
          </w:p>
        </w:tc>
      </w:tr>
      <w:tr w:rsidR="008F0F99" w:rsidRPr="005B3744" w14:paraId="008D0DE0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089CC061" w14:textId="77777777" w:rsidR="008F0F99" w:rsidRPr="005B3744" w:rsidRDefault="008F0F99" w:rsidP="00800B34">
            <w:pPr>
              <w:rPr>
                <w:rFonts w:ascii="Calibri" w:hAnsi="Calibri" w:cs="Calibri"/>
                <w:b/>
                <w:bCs/>
              </w:rPr>
            </w:pPr>
            <w:r w:rsidRPr="005B3744">
              <w:rPr>
                <w:rFonts w:ascii="Calibri" w:hAnsi="Calibri" w:cs="Calibri"/>
                <w:b/>
                <w:bCs/>
              </w:rPr>
              <w:t xml:space="preserve">Styring og ledelse i offentlig sektor bygger på tillit og partssamarbeid </w:t>
            </w:r>
          </w:p>
        </w:tc>
      </w:tr>
      <w:tr w:rsidR="008F0F99" w14:paraId="782B3882" w14:textId="77777777" w:rsidTr="00800B34">
        <w:trPr>
          <w:trHeight w:val="300"/>
        </w:trPr>
        <w:tc>
          <w:tcPr>
            <w:tcW w:w="13994" w:type="dxa"/>
            <w:gridSpan w:val="2"/>
          </w:tcPr>
          <w:tbl>
            <w:tblPr>
              <w:tblStyle w:val="Tabellrutenett"/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6997"/>
              <w:gridCol w:w="6997"/>
            </w:tblGrid>
            <w:tr w:rsidR="008F0F99" w14:paraId="1F9FCC86" w14:textId="77777777" w:rsidTr="00800B34">
              <w:trPr>
                <w:trHeight w:val="300"/>
              </w:trPr>
              <w:tc>
                <w:tcPr>
                  <w:tcW w:w="13994" w:type="dxa"/>
                  <w:gridSpan w:val="2"/>
                </w:tcPr>
                <w:p w14:paraId="3E5A0C8A" w14:textId="77777777" w:rsidR="008F0F99" w:rsidRDefault="008F0F99" w:rsidP="00800B34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Opplæring av tillitsvalgte/ klubbledere i omstilling </w:t>
                  </w:r>
                </w:p>
              </w:tc>
            </w:tr>
            <w:tr w:rsidR="00B548C9" w14:paraId="5714B4D0" w14:textId="77777777" w:rsidTr="00665261">
              <w:trPr>
                <w:trHeight w:val="300"/>
              </w:trPr>
              <w:tc>
                <w:tcPr>
                  <w:tcW w:w="6997" w:type="dxa"/>
                </w:tcPr>
                <w:p w14:paraId="4EBADD18" w14:textId="77777777" w:rsidR="00B548C9" w:rsidRDefault="00B548C9" w:rsidP="00800B34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Skolere styret og klubbledere i omstilling og roller innen utgangen av 2026</w:t>
                  </w:r>
                </w:p>
              </w:tc>
              <w:tc>
                <w:tcPr>
                  <w:tcW w:w="6997" w:type="dxa"/>
                </w:tcPr>
                <w:p w14:paraId="5075ED12" w14:textId="10740A46" w:rsidR="00B548C9" w:rsidRDefault="00B548C9" w:rsidP="00800B34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0697145" w14:textId="77777777" w:rsidR="008F0F99" w:rsidRDefault="008F0F99" w:rsidP="00800B34">
            <w:pPr>
              <w:rPr>
                <w:rFonts w:ascii="Calibri" w:hAnsi="Calibri" w:cs="Calibri"/>
              </w:rPr>
            </w:pPr>
          </w:p>
        </w:tc>
      </w:tr>
    </w:tbl>
    <w:p w14:paraId="279B1689" w14:textId="77777777" w:rsidR="008F0F99" w:rsidRDefault="008F0F99" w:rsidP="007E753B">
      <w:pPr>
        <w:tabs>
          <w:tab w:val="left" w:pos="1776"/>
        </w:tabs>
      </w:pPr>
    </w:p>
    <w:p w14:paraId="1374B81B" w14:textId="77777777" w:rsidR="00B548C9" w:rsidRDefault="00B548C9" w:rsidP="00B548C9"/>
    <w:p w14:paraId="375D13E7" w14:textId="77777777" w:rsidR="00B548C9" w:rsidRPr="00964337" w:rsidRDefault="00B548C9" w:rsidP="00B548C9">
      <w:pPr>
        <w:pStyle w:val="Listeavsnitt"/>
        <w:numPr>
          <w:ilvl w:val="0"/>
          <w:numId w:val="3"/>
        </w:numPr>
        <w:rPr>
          <w:rFonts w:cs="Calibri"/>
          <w:b/>
          <w:bCs/>
          <w:color w:val="EE0000"/>
          <w:sz w:val="28"/>
          <w:szCs w:val="28"/>
        </w:rPr>
      </w:pPr>
      <w:r w:rsidRPr="16259E58">
        <w:rPr>
          <w:rFonts w:cs="Calibri"/>
          <w:b/>
          <w:bCs/>
          <w:color w:val="EE0000"/>
          <w:sz w:val="28"/>
          <w:szCs w:val="28"/>
        </w:rPr>
        <w:t xml:space="preserve">Et trygt og inkluderende arbeidsliv </w:t>
      </w:r>
    </w:p>
    <w:p w14:paraId="08D14AE8" w14:textId="77777777" w:rsidR="00B548C9" w:rsidRDefault="00B548C9" w:rsidP="00B548C9">
      <w:pPr>
        <w:rPr>
          <w:rFonts w:ascii="Calibri" w:hAnsi="Calibri" w:cs="Calibri"/>
          <w:b/>
          <w:bCs/>
        </w:rPr>
      </w:pPr>
    </w:p>
    <w:p w14:paraId="60334C6B" w14:textId="77777777" w:rsidR="00B548C9" w:rsidRDefault="00B548C9" w:rsidP="00B548C9">
      <w:pPr>
        <w:rPr>
          <w:rFonts w:ascii="Calibri" w:hAnsi="Calibri" w:cs="Calibri"/>
          <w:b/>
          <w:bCs/>
        </w:rPr>
      </w:pPr>
      <w:r w:rsidRPr="16259E58">
        <w:rPr>
          <w:rFonts w:ascii="Calibri" w:hAnsi="Calibri" w:cs="Calibri"/>
          <w:b/>
          <w:bCs/>
        </w:rPr>
        <w:lastRenderedPageBreak/>
        <w:t xml:space="preserve">Nasjonale mål 2026 – 2027: </w:t>
      </w:r>
    </w:p>
    <w:p w14:paraId="2B07902C" w14:textId="77777777" w:rsidR="00B548C9" w:rsidRDefault="00B548C9" w:rsidP="00B548C9">
      <w:pPr>
        <w:pStyle w:val="Listeavsnitt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 xml:space="preserve">Sykelønnsordninga står sterkt i perioden </w:t>
      </w:r>
    </w:p>
    <w:p w14:paraId="5C329FA8" w14:textId="77777777" w:rsidR="00B548C9" w:rsidRDefault="00B548C9" w:rsidP="00B548C9">
      <w:pPr>
        <w:pStyle w:val="Listeavsnitt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Arbeidstidsutviklingen går i helsefremmende retning, og støtter opp om et godt arbeidsmiljø</w:t>
      </w:r>
    </w:p>
    <w:p w14:paraId="1D23C84D" w14:textId="77777777" w:rsidR="00B548C9" w:rsidRDefault="00B548C9" w:rsidP="00B548C9">
      <w:pPr>
        <w:pStyle w:val="Listeavsnitt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Endre rettsutviklingen som har etablert seg, om at ansatte med redusert arbeidsevne som ikke kan fylle sin 100 % stilling, kan sies opp</w:t>
      </w:r>
    </w:p>
    <w:p w14:paraId="00C7E467" w14:textId="77777777" w:rsidR="00B548C9" w:rsidRDefault="00B548C9" w:rsidP="00B548C9">
      <w:pPr>
        <w:pStyle w:val="Listeavsnitt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 xml:space="preserve">Sikre yrkesskadedekning i alle våre tariffområder </w:t>
      </w:r>
    </w:p>
    <w:p w14:paraId="0F920043" w14:textId="77777777" w:rsidR="00B548C9" w:rsidRDefault="00B548C9" w:rsidP="00B548C9">
      <w:pPr>
        <w:pStyle w:val="Listeavsnitt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Det er framforhandlet ny IA-avtale i alle våre tariffområder, og Fagforbundets viktigste saker er ivaretatt</w:t>
      </w:r>
    </w:p>
    <w:p w14:paraId="5C81D4C1" w14:textId="77777777" w:rsidR="00B548C9" w:rsidRDefault="00B548C9" w:rsidP="00B548C9">
      <w:pPr>
        <w:rPr>
          <w:rFonts w:ascii="Calibri" w:hAnsi="Calibri" w:cs="Calibri"/>
          <w:b/>
          <w:bCs/>
        </w:rPr>
      </w:pPr>
      <w:r w:rsidRPr="1C774269">
        <w:rPr>
          <w:rFonts w:ascii="Calibri" w:hAnsi="Calibri" w:cs="Calibri"/>
          <w:b/>
          <w:bCs/>
        </w:rPr>
        <w:t>Strategier 2026 – 2027</w:t>
      </w:r>
    </w:p>
    <w:p w14:paraId="7BCBD26A" w14:textId="77777777" w:rsidR="00B548C9" w:rsidRPr="00964337" w:rsidRDefault="00B548C9" w:rsidP="00B548C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 xml:space="preserve">Danne breie allianser med organisasjoner og partier som støtter vår politikk </w:t>
      </w:r>
    </w:p>
    <w:p w14:paraId="555438B3" w14:textId="77777777" w:rsidR="00B548C9" w:rsidRPr="00964337" w:rsidRDefault="00B548C9" w:rsidP="00B548C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Informere om hvordan svekka vilkår for sykelønn vil ramme arbeidstakere og samfunnet som helhet</w:t>
      </w:r>
    </w:p>
    <w:p w14:paraId="1B0FFF2D" w14:textId="77777777" w:rsidR="00B548C9" w:rsidRDefault="00B548C9" w:rsidP="00B548C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Sikre medlemmene våre sykepenger ved dokumentert sykdom</w:t>
      </w:r>
    </w:p>
    <w:p w14:paraId="25688FB0" w14:textId="77777777" w:rsidR="00B548C9" w:rsidRDefault="00B548C9" w:rsidP="00B548C9"/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B548C9" w:rsidRPr="00F30CFB" w14:paraId="307630CF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7FB72793" w14:textId="77777777" w:rsidR="00B548C9" w:rsidRPr="00F30CFB" w:rsidRDefault="00B548C9" w:rsidP="00800B3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Sykelønnsordningen står sterkt i perioden </w:t>
            </w:r>
          </w:p>
        </w:tc>
      </w:tr>
      <w:tr w:rsidR="00B548C9" w14:paraId="180CAA12" w14:textId="77777777" w:rsidTr="00B146F6">
        <w:trPr>
          <w:trHeight w:val="300"/>
        </w:trPr>
        <w:tc>
          <w:tcPr>
            <w:tcW w:w="6997" w:type="dxa"/>
          </w:tcPr>
          <w:p w14:paraId="3CD4302E" w14:textId="77777777" w:rsidR="00B548C9" w:rsidRDefault="00B548C9" w:rsidP="00800B34">
            <w:pPr>
              <w:rPr>
                <w:rFonts w:ascii="Calibri" w:hAnsi="Calibri" w:cs="Calibri"/>
              </w:rPr>
            </w:pPr>
          </w:p>
        </w:tc>
        <w:tc>
          <w:tcPr>
            <w:tcW w:w="6997" w:type="dxa"/>
          </w:tcPr>
          <w:p w14:paraId="413B3929" w14:textId="454BE313" w:rsidR="00B548C9" w:rsidRPr="00B548C9" w:rsidRDefault="00B548C9" w:rsidP="00800B34">
            <w:pPr>
              <w:rPr>
                <w:rFonts w:ascii="Calibri" w:hAnsi="Calibri" w:cs="Calibri"/>
                <w:b/>
                <w:bCs/>
              </w:rPr>
            </w:pPr>
            <w:r w:rsidRPr="00B548C9">
              <w:rPr>
                <w:rFonts w:ascii="Calibri" w:hAnsi="Calibri" w:cs="Calibri"/>
                <w:b/>
                <w:bCs/>
              </w:rPr>
              <w:t>Ansvar</w:t>
            </w:r>
          </w:p>
        </w:tc>
      </w:tr>
      <w:tr w:rsidR="00B548C9" w14:paraId="0557341E" w14:textId="77777777" w:rsidTr="00BD1AA6">
        <w:trPr>
          <w:trHeight w:val="300"/>
        </w:trPr>
        <w:tc>
          <w:tcPr>
            <w:tcW w:w="6997" w:type="dxa"/>
          </w:tcPr>
          <w:p w14:paraId="38E535A7" w14:textId="77777777" w:rsidR="00B548C9" w:rsidRDefault="00B548C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 tillitsvalgte/ klubbledere har fått opplæring i sykelønnsoppfølging</w:t>
            </w:r>
          </w:p>
          <w:p w14:paraId="02762FC7" w14:textId="1E9BDDC1" w:rsidR="00B548C9" w:rsidRDefault="00B548C9" w:rsidP="00800B34">
            <w:pPr>
              <w:rPr>
                <w:rFonts w:ascii="Calibri" w:hAnsi="Calibri" w:cs="Calibri"/>
              </w:rPr>
            </w:pPr>
            <w:r w:rsidRPr="00FA5D27">
              <w:rPr>
                <w:rFonts w:ascii="Calibri" w:hAnsi="Calibri" w:cs="Calibri"/>
              </w:rPr>
              <w:t>Opplæring av alle klubbledere, kontinuerlig informasjon</w:t>
            </w:r>
            <w:r>
              <w:rPr>
                <w:rFonts w:ascii="Calibri" w:hAnsi="Calibri" w:cs="Calibri"/>
              </w:rPr>
              <w:t xml:space="preserve"> </w:t>
            </w:r>
            <w:r w:rsidRPr="00FA5D27">
              <w:rPr>
                <w:rFonts w:ascii="Calibri" w:hAnsi="Calibri" w:cs="Calibri"/>
              </w:rPr>
              <w:t>om de politiske sakene.</w:t>
            </w:r>
          </w:p>
        </w:tc>
        <w:tc>
          <w:tcPr>
            <w:tcW w:w="6997" w:type="dxa"/>
          </w:tcPr>
          <w:p w14:paraId="4C481B96" w14:textId="0DDF9B56" w:rsidR="00B548C9" w:rsidRDefault="00B548C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Opplæringsansvarlig sørger for i samhandling med hovedtillitsvalgte og resten av styret</w:t>
            </w:r>
          </w:p>
        </w:tc>
      </w:tr>
      <w:tr w:rsidR="00B548C9" w14:paraId="5F5CB31E" w14:textId="77777777" w:rsidTr="00800B34">
        <w:trPr>
          <w:trHeight w:val="300"/>
        </w:trPr>
        <w:tc>
          <w:tcPr>
            <w:tcW w:w="13994" w:type="dxa"/>
            <w:gridSpan w:val="2"/>
          </w:tcPr>
          <w:p w14:paraId="7D772894" w14:textId="77777777" w:rsidR="00B548C9" w:rsidRDefault="00B548C9" w:rsidP="00800B34">
            <w:pPr>
              <w:rPr>
                <w:rFonts w:ascii="Calibri" w:hAnsi="Calibri" w:cs="Calibri"/>
              </w:rPr>
            </w:pPr>
            <w:r w:rsidRPr="00FA5D27">
              <w:rPr>
                <w:rFonts w:ascii="Calibri" w:hAnsi="Calibri" w:cs="Calibri"/>
              </w:rPr>
              <w:t>Hele styret har et ansvar for å følge opp og holde seg oppdatert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B548C9" w14:paraId="658EAC9E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025081C2" w14:textId="77777777" w:rsidR="00B548C9" w:rsidRDefault="00B548C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Arbeidstidsutviklingen går i helsefremmende retning, og støtter opp om et godt arbeidsmiljø </w:t>
            </w:r>
          </w:p>
        </w:tc>
      </w:tr>
      <w:tr w:rsidR="00B548C9" w14:paraId="4AA8155A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D810BA2" w14:textId="77777777" w:rsidR="00B548C9" w:rsidRDefault="00B548C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Alle har ansvar for arbeidsmiljø og helsefremmende arbeid. </w:t>
            </w:r>
          </w:p>
        </w:tc>
      </w:tr>
      <w:tr w:rsidR="00B548C9" w14:paraId="3B5506F0" w14:textId="77777777" w:rsidTr="00C17B11">
        <w:trPr>
          <w:trHeight w:val="300"/>
        </w:trPr>
        <w:tc>
          <w:tcPr>
            <w:tcW w:w="6997" w:type="dxa"/>
          </w:tcPr>
          <w:p w14:paraId="33FA46FE" w14:textId="77777777" w:rsidR="00B548C9" w:rsidRDefault="00B548C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Tillitsvalgte skal ha opplæring i tvistesaker innen utgangen av 2026</w:t>
            </w:r>
          </w:p>
        </w:tc>
        <w:tc>
          <w:tcPr>
            <w:tcW w:w="6997" w:type="dxa"/>
          </w:tcPr>
          <w:p w14:paraId="2D47ECD2" w14:textId="5545298C" w:rsidR="00B548C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Hovedtillitsvalgte, opplæringsansvarlig i samhandling med </w:t>
            </w:r>
            <w:proofErr w:type="spellStart"/>
            <w:r>
              <w:rPr>
                <w:rFonts w:ascii="Calibri" w:hAnsi="Calibri" w:cs="Calibri"/>
              </w:rPr>
              <w:t>yreksseksjoner</w:t>
            </w:r>
            <w:proofErr w:type="spellEnd"/>
          </w:p>
        </w:tc>
      </w:tr>
      <w:tr w:rsidR="00B548C9" w14:paraId="0C424C49" w14:textId="77777777" w:rsidTr="0037724F">
        <w:trPr>
          <w:trHeight w:val="300"/>
        </w:trPr>
        <w:tc>
          <w:tcPr>
            <w:tcW w:w="6997" w:type="dxa"/>
          </w:tcPr>
          <w:p w14:paraId="7552E519" w14:textId="77777777" w:rsidR="00B548C9" w:rsidRDefault="00B548C9" w:rsidP="00800B34">
            <w:pPr>
              <w:rPr>
                <w:rFonts w:ascii="Calibri" w:hAnsi="Calibri" w:cs="Calibri"/>
              </w:rPr>
            </w:pPr>
          </w:p>
        </w:tc>
        <w:tc>
          <w:tcPr>
            <w:tcW w:w="6997" w:type="dxa"/>
          </w:tcPr>
          <w:p w14:paraId="47F7E613" w14:textId="0F882728" w:rsidR="00B548C9" w:rsidRDefault="00B548C9" w:rsidP="00800B34">
            <w:pPr>
              <w:rPr>
                <w:rFonts w:ascii="Calibri" w:hAnsi="Calibri" w:cs="Calibri"/>
              </w:rPr>
            </w:pPr>
          </w:p>
        </w:tc>
      </w:tr>
      <w:tr w:rsidR="00B548C9" w14:paraId="39C35B37" w14:textId="77777777" w:rsidTr="00800B34">
        <w:trPr>
          <w:trHeight w:val="300"/>
        </w:trPr>
        <w:tc>
          <w:tcPr>
            <w:tcW w:w="13994" w:type="dxa"/>
            <w:gridSpan w:val="2"/>
          </w:tcPr>
          <w:p w14:paraId="667536C7" w14:textId="77777777" w:rsidR="00B548C9" w:rsidRDefault="00B548C9" w:rsidP="00800B34">
            <w:pPr>
              <w:rPr>
                <w:rFonts w:ascii="Calibri" w:hAnsi="Calibri" w:cs="Calibri"/>
              </w:rPr>
            </w:pPr>
          </w:p>
        </w:tc>
      </w:tr>
      <w:tr w:rsidR="00B548C9" w14:paraId="0DF92AA5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168F2E8A" w14:textId="77777777" w:rsidR="00B548C9" w:rsidRDefault="00B548C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Endre rettsutviklingen som har etablert seg, om at ansatte med redusert arbeidsevne som ikke kan fylle sin 100 % stilling, kan sies opp</w:t>
            </w:r>
          </w:p>
        </w:tc>
      </w:tr>
      <w:tr w:rsidR="00B548C9" w14:paraId="48175296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AE5AC7F" w14:textId="77777777" w:rsidR="00B548C9" w:rsidRDefault="00B548C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Tillitsvalgte skal få opplæring i prosess ang øking av stillinger innen utgangen av 2026</w:t>
            </w:r>
          </w:p>
        </w:tc>
      </w:tr>
      <w:tr w:rsidR="00B548C9" w14:paraId="364608C8" w14:textId="77777777" w:rsidTr="00800B34">
        <w:trPr>
          <w:trHeight w:val="300"/>
        </w:trPr>
        <w:tc>
          <w:tcPr>
            <w:tcW w:w="13994" w:type="dxa"/>
            <w:gridSpan w:val="2"/>
          </w:tcPr>
          <w:p w14:paraId="41C82526" w14:textId="1AEBBF6B" w:rsidR="00B548C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skal godkjenne færre 12 timers turnuser.</w:t>
            </w:r>
          </w:p>
        </w:tc>
      </w:tr>
      <w:tr w:rsidR="00B548C9" w14:paraId="1EF7BDB7" w14:textId="77777777" w:rsidTr="00800B34">
        <w:trPr>
          <w:trHeight w:val="300"/>
        </w:trPr>
        <w:tc>
          <w:tcPr>
            <w:tcW w:w="13994" w:type="dxa"/>
            <w:gridSpan w:val="2"/>
          </w:tcPr>
          <w:p w14:paraId="37CBC2AA" w14:textId="01AB125A" w:rsidR="00B548C9" w:rsidRDefault="00B548C9" w:rsidP="00800B34">
            <w:pPr>
              <w:rPr>
                <w:rFonts w:ascii="Calibri" w:hAnsi="Calibri" w:cs="Calibri"/>
              </w:rPr>
            </w:pPr>
          </w:p>
        </w:tc>
      </w:tr>
      <w:tr w:rsidR="00B548C9" w14:paraId="29063E2F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2135D3AC" w14:textId="77777777" w:rsidR="00B548C9" w:rsidRDefault="00B548C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Sikre yrkesskadedekning i alle våre tariffområder</w:t>
            </w:r>
          </w:p>
        </w:tc>
      </w:tr>
      <w:tr w:rsidR="00B548C9" w14:paraId="76C95D61" w14:textId="77777777" w:rsidTr="00800B34">
        <w:trPr>
          <w:trHeight w:val="300"/>
        </w:trPr>
        <w:tc>
          <w:tcPr>
            <w:tcW w:w="13994" w:type="dxa"/>
            <w:gridSpan w:val="2"/>
          </w:tcPr>
          <w:p w14:paraId="6F8C5C99" w14:textId="77777777" w:rsidR="00B548C9" w:rsidRDefault="00B548C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Nasjonalt </w:t>
            </w:r>
          </w:p>
        </w:tc>
      </w:tr>
      <w:tr w:rsidR="00B548C9" w14:paraId="58632B63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6103F90" w14:textId="77777777" w:rsidR="00B548C9" w:rsidRDefault="00B548C9" w:rsidP="00800B34">
            <w:pPr>
              <w:rPr>
                <w:rFonts w:ascii="Calibri" w:hAnsi="Calibri" w:cs="Calibri"/>
              </w:rPr>
            </w:pPr>
          </w:p>
        </w:tc>
      </w:tr>
      <w:tr w:rsidR="00B548C9" w14:paraId="4331969A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6F845804" w14:textId="77777777" w:rsidR="00B548C9" w:rsidRDefault="00B548C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Det er forhandlet fram ny IA-avtale, og Fagforbundets viktigste saker er ivaretatt</w:t>
            </w:r>
          </w:p>
        </w:tc>
      </w:tr>
      <w:tr w:rsidR="00B548C9" w:rsidRPr="00A04098" w14:paraId="12CB1E70" w14:textId="77777777" w:rsidTr="00800B34">
        <w:trPr>
          <w:trHeight w:val="300"/>
        </w:trPr>
        <w:tc>
          <w:tcPr>
            <w:tcW w:w="13994" w:type="dxa"/>
            <w:gridSpan w:val="2"/>
          </w:tcPr>
          <w:p w14:paraId="606B633E" w14:textId="77777777" w:rsidR="00B548C9" w:rsidRPr="00A04098" w:rsidRDefault="00B548C9" w:rsidP="00800B34">
            <w:pPr>
              <w:rPr>
                <w:rFonts w:ascii="Calibri" w:hAnsi="Calibri" w:cs="Calibri"/>
              </w:rPr>
            </w:pPr>
            <w:r w:rsidRPr="00A04098">
              <w:rPr>
                <w:rFonts w:ascii="Calibri" w:hAnsi="Calibri" w:cs="Calibri"/>
                <w:color w:val="000000" w:themeColor="text1"/>
              </w:rPr>
              <w:t>Sørge for opplæring av klubbleder/tillitsvalgte i IA avtalen innen 2026</w:t>
            </w:r>
          </w:p>
        </w:tc>
      </w:tr>
    </w:tbl>
    <w:p w14:paraId="3E119166" w14:textId="77777777" w:rsidR="00B548C9" w:rsidRDefault="00B548C9" w:rsidP="00B548C9"/>
    <w:p w14:paraId="719EED1A" w14:textId="77777777" w:rsidR="00A24A69" w:rsidRPr="00964337" w:rsidRDefault="00A24A69" w:rsidP="00A24A69">
      <w:pPr>
        <w:pStyle w:val="Listeavsnitt"/>
        <w:numPr>
          <w:ilvl w:val="0"/>
          <w:numId w:val="3"/>
        </w:numPr>
        <w:rPr>
          <w:rFonts w:cs="Calibri"/>
          <w:b/>
          <w:bCs/>
          <w:color w:val="EE0000"/>
          <w:sz w:val="28"/>
          <w:szCs w:val="28"/>
        </w:rPr>
      </w:pPr>
      <w:r w:rsidRPr="16259E58">
        <w:rPr>
          <w:rFonts w:cs="Calibri"/>
          <w:b/>
          <w:bCs/>
          <w:color w:val="EE0000"/>
          <w:sz w:val="28"/>
          <w:szCs w:val="28"/>
        </w:rPr>
        <w:t>Alliansebygging, myndighetskontakt og fagligpolitisk påvirkning</w:t>
      </w:r>
    </w:p>
    <w:p w14:paraId="78FAE58B" w14:textId="77777777" w:rsidR="00A24A69" w:rsidRDefault="00A24A69" w:rsidP="00A24A69">
      <w:pPr>
        <w:rPr>
          <w:rFonts w:ascii="Calibri" w:hAnsi="Calibri" w:cs="Calibri"/>
          <w:b/>
          <w:bCs/>
        </w:rPr>
      </w:pPr>
    </w:p>
    <w:p w14:paraId="4C45034D" w14:textId="77777777" w:rsidR="00A24A69" w:rsidRDefault="00A24A69" w:rsidP="00A24A69">
      <w:pPr>
        <w:rPr>
          <w:rFonts w:ascii="Calibri" w:hAnsi="Calibri" w:cs="Calibri"/>
          <w:b/>
          <w:bCs/>
        </w:rPr>
      </w:pPr>
      <w:r w:rsidRPr="16259E58">
        <w:rPr>
          <w:rFonts w:ascii="Calibri" w:hAnsi="Calibri" w:cs="Calibri"/>
          <w:b/>
          <w:bCs/>
        </w:rPr>
        <w:t xml:space="preserve">Nasjonale mål 2026 – 2027: </w:t>
      </w:r>
    </w:p>
    <w:p w14:paraId="0E9C79EA" w14:textId="77777777" w:rsidR="00A24A69" w:rsidRDefault="00A24A69" w:rsidP="00A24A69">
      <w:pPr>
        <w:pStyle w:val="Listeavsnitt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Fagforbundets medlemmer bruker stemmeretten i kommune- og fylkestingsvalget, samt kirkevalget i 2027</w:t>
      </w:r>
    </w:p>
    <w:p w14:paraId="23FDD0CA" w14:textId="77777777" w:rsidR="00A24A69" w:rsidRDefault="00A24A69" w:rsidP="00A24A69">
      <w:pPr>
        <w:pStyle w:val="Listeavsnitt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 xml:space="preserve">Tallet på lokale samarbeidsavtaler med politiske partier skal økes </w:t>
      </w:r>
    </w:p>
    <w:p w14:paraId="5B3F937F" w14:textId="77777777" w:rsidR="00A24A69" w:rsidRDefault="00A24A69" w:rsidP="00A24A69">
      <w:pPr>
        <w:pStyle w:val="Listeavsnitt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Flere læreplasser og utdanninger som er tilpasset samfunnets behov</w:t>
      </w:r>
    </w:p>
    <w:p w14:paraId="310A5F3B" w14:textId="77777777" w:rsidR="00A24A69" w:rsidRDefault="00A24A69" w:rsidP="00A24A69">
      <w:pPr>
        <w:pStyle w:val="Listeavsnitt"/>
        <w:rPr>
          <w:rFonts w:ascii="Calibri" w:hAnsi="Calibri" w:cs="Calibri"/>
        </w:rPr>
      </w:pPr>
    </w:p>
    <w:p w14:paraId="75F42A14" w14:textId="77777777" w:rsidR="00A24A69" w:rsidRDefault="00A24A69" w:rsidP="00A24A69">
      <w:pPr>
        <w:rPr>
          <w:rFonts w:ascii="Calibri" w:hAnsi="Calibri" w:cs="Calibri"/>
          <w:b/>
          <w:bCs/>
        </w:rPr>
      </w:pPr>
      <w:r w:rsidRPr="1C774269">
        <w:rPr>
          <w:rFonts w:ascii="Calibri" w:hAnsi="Calibri" w:cs="Calibri"/>
          <w:b/>
          <w:bCs/>
        </w:rPr>
        <w:t>Strategier 2026 – 2027</w:t>
      </w:r>
    </w:p>
    <w:p w14:paraId="32FF44B1" w14:textId="77777777" w:rsidR="00A24A69" w:rsidRPr="00964337" w:rsidRDefault="00A24A69" w:rsidP="00A24A6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Fagforeninger arbeider opp mot partienes programprosess</w:t>
      </w:r>
    </w:p>
    <w:p w14:paraId="05FB04DC" w14:textId="77777777" w:rsidR="00A24A69" w:rsidRPr="00964337" w:rsidRDefault="00A24A69" w:rsidP="00A24A6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 xml:space="preserve">Løftet fagligpolitiske kandidater på partienes </w:t>
      </w:r>
      <w:proofErr w:type="spellStart"/>
      <w:r w:rsidRPr="1C774269">
        <w:rPr>
          <w:rFonts w:ascii="Calibri" w:hAnsi="Calibri" w:cs="Calibri"/>
        </w:rPr>
        <w:t>instillingsmøter</w:t>
      </w:r>
      <w:proofErr w:type="spellEnd"/>
      <w:r w:rsidRPr="1C774269">
        <w:rPr>
          <w:rFonts w:ascii="Calibri" w:hAnsi="Calibri" w:cs="Calibri"/>
        </w:rPr>
        <w:t xml:space="preserve"> </w:t>
      </w:r>
    </w:p>
    <w:p w14:paraId="09F61523" w14:textId="77777777" w:rsidR="00A24A69" w:rsidRPr="00964337" w:rsidRDefault="00A24A69" w:rsidP="00A24A6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lastRenderedPageBreak/>
        <w:t xml:space="preserve">Bygge allianser for å sikre størst mulig gjennomslag for fagforbundets kjernesaker </w:t>
      </w:r>
    </w:p>
    <w:p w14:paraId="40958F72" w14:textId="77777777" w:rsidR="00A24A69" w:rsidRDefault="00A24A69" w:rsidP="00A24A69">
      <w:pPr>
        <w:pStyle w:val="Listeavsnitt"/>
        <w:numPr>
          <w:ilvl w:val="0"/>
          <w:numId w:val="6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>Samarbeide med utdanningsinstitusjoner, arbeidsgivere og politiske aktører om gode utdanninger og rett til livslang læring</w:t>
      </w:r>
    </w:p>
    <w:p w14:paraId="176483B7" w14:textId="77777777" w:rsidR="00A24A69" w:rsidRDefault="00A24A69" w:rsidP="00B548C9"/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A24A69" w14:paraId="30D32744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53BDBB9C" w14:textId="77777777" w:rsidR="00A24A69" w:rsidRDefault="00A24A6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Fagforbundets medlemmer bruker stemmeretten i kommune- og fylkestingsvalget, samt kirkevalget i 2027</w:t>
            </w:r>
          </w:p>
        </w:tc>
      </w:tr>
      <w:tr w:rsidR="00A24A69" w14:paraId="2CC27303" w14:textId="77777777" w:rsidTr="00C36CE9">
        <w:trPr>
          <w:trHeight w:val="300"/>
        </w:trPr>
        <w:tc>
          <w:tcPr>
            <w:tcW w:w="6997" w:type="dxa"/>
          </w:tcPr>
          <w:p w14:paraId="2CD1E661" w14:textId="77777777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Bruke lokale saker som eksempel </w:t>
            </w:r>
          </w:p>
        </w:tc>
        <w:tc>
          <w:tcPr>
            <w:tcW w:w="6997" w:type="dxa"/>
          </w:tcPr>
          <w:p w14:paraId="2F961C25" w14:textId="1314734F" w:rsidR="00A24A69" w:rsidRPr="00A24A69" w:rsidRDefault="00A24A69" w:rsidP="00800B34">
            <w:pPr>
              <w:rPr>
                <w:rFonts w:ascii="Calibri" w:hAnsi="Calibri" w:cs="Calibri"/>
                <w:b/>
                <w:bCs/>
              </w:rPr>
            </w:pPr>
            <w:r w:rsidRPr="00A24A69">
              <w:rPr>
                <w:rFonts w:ascii="Calibri" w:hAnsi="Calibri" w:cs="Calibri"/>
                <w:b/>
                <w:bCs/>
              </w:rPr>
              <w:t>Ansvar: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24A69">
              <w:rPr>
                <w:rFonts w:ascii="Calibri" w:hAnsi="Calibri" w:cs="Calibri"/>
              </w:rPr>
              <w:t>Hovedtillitsvalgte, leder, nestleder, seksjoner sammen med styret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A24A69" w14:paraId="6573AA93" w14:textId="77777777" w:rsidTr="008E304B">
        <w:trPr>
          <w:trHeight w:val="300"/>
        </w:trPr>
        <w:tc>
          <w:tcPr>
            <w:tcW w:w="6997" w:type="dxa"/>
          </w:tcPr>
          <w:p w14:paraId="611FF38E" w14:textId="77777777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Opplæring av klubbleder/tillitsvalgte på hva er politikk, hvorfor bruke stemmeretten.</w:t>
            </w:r>
          </w:p>
        </w:tc>
        <w:tc>
          <w:tcPr>
            <w:tcW w:w="6997" w:type="dxa"/>
          </w:tcPr>
          <w:p w14:paraId="3AC2FD14" w14:textId="77274BC2" w:rsidR="00A24A69" w:rsidRDefault="00A24A69" w:rsidP="00800B34">
            <w:pPr>
              <w:rPr>
                <w:rFonts w:ascii="Calibri" w:hAnsi="Calibri" w:cs="Calibri"/>
              </w:rPr>
            </w:pPr>
            <w:r w:rsidRPr="00A24A69">
              <w:rPr>
                <w:rFonts w:ascii="Calibri" w:hAnsi="Calibri" w:cs="Calibri"/>
                <w:b/>
                <w:bCs/>
              </w:rPr>
              <w:t>Ansvar: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24A69">
              <w:rPr>
                <w:rFonts w:ascii="Calibri" w:hAnsi="Calibri" w:cs="Calibri"/>
              </w:rPr>
              <w:t>Hovedtillitsvalgte, leder, nestleder, seksjoner sammen med styret</w:t>
            </w:r>
          </w:p>
        </w:tc>
      </w:tr>
      <w:tr w:rsidR="00A24A69" w14:paraId="0ACD0169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163C017" w14:textId="77777777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  <w:tr w:rsidR="00A24A69" w14:paraId="3E8679E0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75BBBE75" w14:textId="77777777" w:rsidR="00A24A69" w:rsidRDefault="00A24A6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Tallet på lokale samarbeidsavtaler med politiske partier skal økes </w:t>
            </w:r>
          </w:p>
        </w:tc>
      </w:tr>
      <w:tr w:rsidR="00A24A69" w14:paraId="066D1C42" w14:textId="77777777" w:rsidTr="00800B34">
        <w:trPr>
          <w:trHeight w:val="300"/>
        </w:trPr>
        <w:tc>
          <w:tcPr>
            <w:tcW w:w="13994" w:type="dxa"/>
            <w:gridSpan w:val="2"/>
          </w:tcPr>
          <w:p w14:paraId="47FE6B74" w14:textId="77777777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 har avtale med AP, SV og Rødt, men ser av vi må fornye dagens avtaler. Ansvar Leder og Nestleder </w:t>
            </w:r>
          </w:p>
        </w:tc>
      </w:tr>
      <w:tr w:rsidR="00A24A69" w14:paraId="495C1317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2E1BEA9" w14:textId="77777777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løpet av 2026 fornye avtalene til samarbeidspartiene.</w:t>
            </w:r>
          </w:p>
        </w:tc>
      </w:tr>
      <w:tr w:rsidR="00A24A69" w14:paraId="1AD09FE4" w14:textId="77777777" w:rsidTr="00800B34">
        <w:trPr>
          <w:trHeight w:val="300"/>
        </w:trPr>
        <w:tc>
          <w:tcPr>
            <w:tcW w:w="13994" w:type="dxa"/>
            <w:gridSpan w:val="2"/>
          </w:tcPr>
          <w:p w14:paraId="6C552DF2" w14:textId="77777777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  <w:tr w:rsidR="00A24A69" w14:paraId="1C7085F8" w14:textId="77777777" w:rsidTr="00800B34">
        <w:trPr>
          <w:trHeight w:val="300"/>
        </w:trPr>
        <w:tc>
          <w:tcPr>
            <w:tcW w:w="13994" w:type="dxa"/>
            <w:gridSpan w:val="2"/>
          </w:tcPr>
          <w:p w14:paraId="430B1D51" w14:textId="77777777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</w:tbl>
    <w:p w14:paraId="5A2A3549" w14:textId="77777777" w:rsidR="00A24A69" w:rsidRDefault="00A24A69" w:rsidP="00B548C9"/>
    <w:p w14:paraId="64D2DE7B" w14:textId="77777777" w:rsidR="00A24A69" w:rsidRDefault="00A24A69" w:rsidP="00B548C9"/>
    <w:p w14:paraId="68D814B7" w14:textId="77777777" w:rsidR="00A24A69" w:rsidRDefault="00A24A69" w:rsidP="00B548C9"/>
    <w:p w14:paraId="3EFF0F1A" w14:textId="77777777" w:rsidR="00A24A69" w:rsidRPr="00964337" w:rsidRDefault="00A24A69" w:rsidP="00A24A69">
      <w:pPr>
        <w:pStyle w:val="Listeavsnitt"/>
        <w:numPr>
          <w:ilvl w:val="0"/>
          <w:numId w:val="3"/>
        </w:numPr>
        <w:rPr>
          <w:rFonts w:cs="Calibri"/>
          <w:b/>
          <w:bCs/>
          <w:color w:val="EE0000"/>
          <w:sz w:val="28"/>
          <w:szCs w:val="28"/>
        </w:rPr>
      </w:pPr>
      <w:r w:rsidRPr="16259E58">
        <w:rPr>
          <w:rFonts w:cs="Calibri"/>
          <w:b/>
          <w:bCs/>
          <w:color w:val="EE0000"/>
          <w:sz w:val="28"/>
          <w:szCs w:val="28"/>
        </w:rPr>
        <w:t>Digitalisering</w:t>
      </w:r>
    </w:p>
    <w:p w14:paraId="59F32851" w14:textId="77777777" w:rsidR="00A24A69" w:rsidRDefault="00A24A69" w:rsidP="00A24A69">
      <w:pPr>
        <w:rPr>
          <w:rFonts w:ascii="Calibri" w:hAnsi="Calibri" w:cs="Calibri"/>
          <w:b/>
          <w:bCs/>
        </w:rPr>
      </w:pPr>
    </w:p>
    <w:p w14:paraId="605E9D64" w14:textId="77777777" w:rsidR="00A24A69" w:rsidRDefault="00A24A69" w:rsidP="00A24A69">
      <w:pPr>
        <w:rPr>
          <w:rFonts w:ascii="Calibri" w:hAnsi="Calibri" w:cs="Calibri"/>
          <w:b/>
          <w:bCs/>
        </w:rPr>
      </w:pPr>
      <w:r w:rsidRPr="16259E58">
        <w:rPr>
          <w:rFonts w:ascii="Calibri" w:hAnsi="Calibri" w:cs="Calibri"/>
          <w:b/>
          <w:bCs/>
        </w:rPr>
        <w:t xml:space="preserve">Nasjonale mål 2026 – 2027: </w:t>
      </w:r>
    </w:p>
    <w:p w14:paraId="28C8E9BC" w14:textId="77777777" w:rsidR="00A24A69" w:rsidRDefault="00A24A69" w:rsidP="00A24A69">
      <w:pPr>
        <w:pStyle w:val="Listeavsnitt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 xml:space="preserve">Tillitsvalgte forstår digitale verktøy og er i stand til å påvirke gjennom partssamarbeid </w:t>
      </w:r>
    </w:p>
    <w:p w14:paraId="3EBB940F" w14:textId="77777777" w:rsidR="00A24A69" w:rsidRDefault="00A24A69" w:rsidP="00A24A69">
      <w:pPr>
        <w:pStyle w:val="Listeavsnitt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lastRenderedPageBreak/>
        <w:t xml:space="preserve">Tillitsvalgte bruker digitale verktøy i oppfølging av medlemmene </w:t>
      </w:r>
    </w:p>
    <w:p w14:paraId="3D2BD738" w14:textId="77777777" w:rsidR="00A24A69" w:rsidRDefault="00A24A69" w:rsidP="00A24A69">
      <w:pPr>
        <w:pStyle w:val="Listeavsnitt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16259E58">
        <w:rPr>
          <w:rFonts w:ascii="Aptos" w:eastAsia="Aptos" w:hAnsi="Aptos" w:cs="Aptos"/>
          <w:color w:val="000000" w:themeColor="text1"/>
        </w:rPr>
        <w:t>Tillitsvalgte og medlemmer er trygge i digitale omstillingsprosesser på arbeidsplassen</w:t>
      </w:r>
    </w:p>
    <w:p w14:paraId="55EC5C07" w14:textId="77777777" w:rsidR="00A24A69" w:rsidRDefault="00A24A69" w:rsidP="00A24A69">
      <w:pPr>
        <w:pStyle w:val="Listeavsnitt"/>
        <w:rPr>
          <w:rFonts w:ascii="Calibri" w:hAnsi="Calibri" w:cs="Calibri"/>
        </w:rPr>
      </w:pPr>
    </w:p>
    <w:p w14:paraId="67936CD4" w14:textId="77777777" w:rsidR="00A24A69" w:rsidRDefault="00A24A69" w:rsidP="00A24A69">
      <w:pPr>
        <w:rPr>
          <w:rFonts w:ascii="Calibri" w:hAnsi="Calibri" w:cs="Calibri"/>
          <w:b/>
          <w:bCs/>
        </w:rPr>
      </w:pPr>
      <w:r w:rsidRPr="1C774269">
        <w:rPr>
          <w:rFonts w:ascii="Calibri" w:hAnsi="Calibri" w:cs="Calibri"/>
          <w:b/>
          <w:bCs/>
        </w:rPr>
        <w:t xml:space="preserve">Strategier 2026 – 2027 </w:t>
      </w:r>
    </w:p>
    <w:p w14:paraId="1DC2FDA0" w14:textId="77777777" w:rsidR="00A24A69" w:rsidRPr="00964337" w:rsidRDefault="00A24A69" w:rsidP="00A24A69">
      <w:pPr>
        <w:pStyle w:val="Listeavsnitt"/>
        <w:numPr>
          <w:ilvl w:val="0"/>
          <w:numId w:val="11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 xml:space="preserve">Bidra til å motvirke digitalt utenforskap </w:t>
      </w:r>
    </w:p>
    <w:p w14:paraId="5C889939" w14:textId="77777777" w:rsidR="00A24A69" w:rsidRPr="00964337" w:rsidRDefault="00A24A69" w:rsidP="00A24A69">
      <w:pPr>
        <w:pStyle w:val="Listeavsnitt"/>
        <w:numPr>
          <w:ilvl w:val="0"/>
          <w:numId w:val="11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 xml:space="preserve">Sørge for at digitale løsninger er integrert i partssamarbeidet </w:t>
      </w:r>
    </w:p>
    <w:p w14:paraId="7F6AFF16" w14:textId="77777777" w:rsidR="00A24A69" w:rsidRDefault="00A24A69" w:rsidP="00A24A69">
      <w:pPr>
        <w:pStyle w:val="Listeavsnitt"/>
        <w:numPr>
          <w:ilvl w:val="0"/>
          <w:numId w:val="11"/>
        </w:numPr>
        <w:rPr>
          <w:rFonts w:ascii="Calibri" w:hAnsi="Calibri" w:cs="Calibri"/>
        </w:rPr>
      </w:pPr>
      <w:r w:rsidRPr="1C774269">
        <w:rPr>
          <w:rFonts w:ascii="Calibri" w:hAnsi="Calibri" w:cs="Calibri"/>
        </w:rPr>
        <w:t xml:space="preserve">Målrettet digitale kompetansen hos tillitsvalgte mot systemer som forbundet bruker </w:t>
      </w:r>
    </w:p>
    <w:p w14:paraId="3A981A49" w14:textId="77777777" w:rsidR="00A24A69" w:rsidRDefault="00A24A69" w:rsidP="00B548C9"/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A24A69" w14:paraId="75FB2C76" w14:textId="77777777" w:rsidTr="00B43E81">
        <w:trPr>
          <w:trHeight w:val="300"/>
        </w:trPr>
        <w:tc>
          <w:tcPr>
            <w:tcW w:w="6997" w:type="dxa"/>
            <w:shd w:val="clear" w:color="auto" w:fill="E8E8E8" w:themeFill="background2"/>
          </w:tcPr>
          <w:p w14:paraId="79FF888C" w14:textId="77777777" w:rsidR="00A24A69" w:rsidRDefault="00A24A6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Tillitsvalgte forstår digitale verktøy </w:t>
            </w:r>
          </w:p>
        </w:tc>
        <w:tc>
          <w:tcPr>
            <w:tcW w:w="6997" w:type="dxa"/>
            <w:shd w:val="clear" w:color="auto" w:fill="E8E8E8" w:themeFill="background2"/>
          </w:tcPr>
          <w:p w14:paraId="42093320" w14:textId="223BA177" w:rsidR="00A24A69" w:rsidRDefault="00A24A69" w:rsidP="00800B3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Ansvar </w:t>
            </w:r>
          </w:p>
        </w:tc>
      </w:tr>
      <w:tr w:rsidR="00A24A69" w14:paraId="67A75175" w14:textId="77777777" w:rsidTr="00294967">
        <w:trPr>
          <w:trHeight w:val="300"/>
        </w:trPr>
        <w:tc>
          <w:tcPr>
            <w:tcW w:w="6997" w:type="dxa"/>
          </w:tcPr>
          <w:p w14:paraId="7DACF43C" w14:textId="77777777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Kontinuerlig opplæring av Fagforbundets digitale verktøy   </w:t>
            </w:r>
          </w:p>
        </w:tc>
        <w:tc>
          <w:tcPr>
            <w:tcW w:w="6997" w:type="dxa"/>
          </w:tcPr>
          <w:p w14:paraId="3FE5A2E7" w14:textId="7A5A7EF5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2026 e</w:t>
            </w:r>
            <w:r w:rsidR="00207F12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 xml:space="preserve"> dette tildelt leder av KS klubben i samarbeid med </w:t>
            </w:r>
            <w:r w:rsidR="00207F12">
              <w:rPr>
                <w:rFonts w:ascii="Calibri" w:hAnsi="Calibri" w:cs="Calibri"/>
              </w:rPr>
              <w:t>opplæringsansvarlig</w:t>
            </w:r>
            <w:r>
              <w:rPr>
                <w:rFonts w:ascii="Calibri" w:hAnsi="Calibri" w:cs="Calibri"/>
              </w:rPr>
              <w:t xml:space="preserve"> og leder </w:t>
            </w:r>
          </w:p>
        </w:tc>
      </w:tr>
      <w:tr w:rsidR="00A24A69" w14:paraId="503450A1" w14:textId="77777777" w:rsidTr="00800B34">
        <w:trPr>
          <w:trHeight w:val="300"/>
        </w:trPr>
        <w:tc>
          <w:tcPr>
            <w:tcW w:w="13994" w:type="dxa"/>
            <w:gridSpan w:val="2"/>
          </w:tcPr>
          <w:p w14:paraId="18ECD1AB" w14:textId="77777777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  <w:tr w:rsidR="00A24A69" w14:paraId="408FBE9B" w14:textId="77777777" w:rsidTr="00800B34">
        <w:trPr>
          <w:trHeight w:val="300"/>
        </w:trPr>
        <w:tc>
          <w:tcPr>
            <w:tcW w:w="13994" w:type="dxa"/>
            <w:gridSpan w:val="2"/>
          </w:tcPr>
          <w:p w14:paraId="02062395" w14:textId="77777777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  <w:tr w:rsidR="00A24A69" w14:paraId="630EBA93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659011FB" w14:textId="77777777" w:rsidR="00A24A69" w:rsidRDefault="00A24A6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bruker digitale verktøy i oppfølging av medlemmene</w:t>
            </w:r>
            <w:r>
              <w:rPr>
                <w:rFonts w:ascii="Calibri" w:hAnsi="Calibri" w:cs="Calibri"/>
                <w:b/>
                <w:bCs/>
              </w:rPr>
              <w:t xml:space="preserve"> og er i stand til å påvirke gjennom partssamarbeid</w:t>
            </w:r>
          </w:p>
        </w:tc>
      </w:tr>
      <w:tr w:rsidR="00A24A69" w14:paraId="12B044AD" w14:textId="77777777" w:rsidTr="00800B34">
        <w:trPr>
          <w:trHeight w:val="300"/>
        </w:trPr>
        <w:tc>
          <w:tcPr>
            <w:tcW w:w="13994" w:type="dxa"/>
            <w:gridSpan w:val="2"/>
          </w:tcPr>
          <w:p w14:paraId="471884ED" w14:textId="77777777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  <w:tr w:rsidR="00A24A69" w14:paraId="4223DBAA" w14:textId="77777777" w:rsidTr="00800B34">
        <w:trPr>
          <w:trHeight w:val="300"/>
        </w:trPr>
        <w:tc>
          <w:tcPr>
            <w:tcW w:w="13994" w:type="dxa"/>
            <w:gridSpan w:val="2"/>
          </w:tcPr>
          <w:p w14:paraId="0F476CC1" w14:textId="77777777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Alle klubbledere/ tillitsvalgte skal ha gjennomført grunnskolering i 2026 </w:t>
            </w:r>
          </w:p>
        </w:tc>
      </w:tr>
      <w:tr w:rsidR="00A24A69" w14:paraId="7409DB52" w14:textId="77777777" w:rsidTr="00800B34">
        <w:trPr>
          <w:trHeight w:val="300"/>
        </w:trPr>
        <w:tc>
          <w:tcPr>
            <w:tcW w:w="13994" w:type="dxa"/>
            <w:gridSpan w:val="2"/>
          </w:tcPr>
          <w:p w14:paraId="74AEE165" w14:textId="1EC9F258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 klubbledere/ tillitsvalgte skal ha gjennomført skolering i KLAR og ITs Learning i 2026</w:t>
            </w:r>
            <w:r w:rsidR="00207F12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 Klubbleder i KS tildeles oppgaven med hovedansvar i digital opplæring i 2026 og godgjøres med honorar </w:t>
            </w:r>
          </w:p>
        </w:tc>
      </w:tr>
      <w:tr w:rsidR="00A24A69" w14:paraId="79FAED28" w14:textId="77777777" w:rsidTr="00800B34">
        <w:trPr>
          <w:trHeight w:val="300"/>
        </w:trPr>
        <w:tc>
          <w:tcPr>
            <w:tcW w:w="13994" w:type="dxa"/>
            <w:gridSpan w:val="2"/>
          </w:tcPr>
          <w:p w14:paraId="392FCDE7" w14:textId="77777777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  <w:tr w:rsidR="00A24A69" w14:paraId="1D24F498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E8E8E8" w:themeFill="background2"/>
          </w:tcPr>
          <w:p w14:paraId="2A691A5C" w14:textId="77777777" w:rsidR="00A24A69" w:rsidRPr="00964337" w:rsidRDefault="00A24A69" w:rsidP="00800B3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og medlemmer er trygge i digitale omstillingsprosesser på arbeidsplassen</w:t>
            </w:r>
          </w:p>
        </w:tc>
      </w:tr>
      <w:tr w:rsidR="00A24A69" w14:paraId="74B55D26" w14:textId="77777777" w:rsidTr="00800B34">
        <w:trPr>
          <w:trHeight w:val="300"/>
        </w:trPr>
        <w:tc>
          <w:tcPr>
            <w:tcW w:w="13994" w:type="dxa"/>
            <w:gridSpan w:val="2"/>
          </w:tcPr>
          <w:p w14:paraId="2DC83566" w14:textId="77777777" w:rsidR="00A24A69" w:rsidRPr="1C774269" w:rsidRDefault="00A24A69" w:rsidP="00800B34">
            <w:pPr>
              <w:pStyle w:val="Listeavsnitt"/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 xml:space="preserve">Kontinuerlig opplæring av klubbledere i forhold til prosesser ellers er dette er i stor grad arbeidsgivers ansvar. </w:t>
            </w:r>
          </w:p>
        </w:tc>
      </w:tr>
      <w:tr w:rsidR="00A24A69" w14:paraId="1F19D284" w14:textId="77777777" w:rsidTr="00800B34">
        <w:trPr>
          <w:trHeight w:val="300"/>
        </w:trPr>
        <w:tc>
          <w:tcPr>
            <w:tcW w:w="13994" w:type="dxa"/>
            <w:gridSpan w:val="2"/>
          </w:tcPr>
          <w:p w14:paraId="6CC36580" w14:textId="77777777" w:rsidR="00A24A69" w:rsidRPr="1C774269" w:rsidRDefault="00A24A69" w:rsidP="00800B34">
            <w:pPr>
              <w:pStyle w:val="Listeavsnitt"/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A24A69" w14:paraId="239E8052" w14:textId="77777777" w:rsidTr="00800B34">
        <w:trPr>
          <w:trHeight w:val="376"/>
        </w:trPr>
        <w:tc>
          <w:tcPr>
            <w:tcW w:w="13994" w:type="dxa"/>
            <w:gridSpan w:val="2"/>
          </w:tcPr>
          <w:p w14:paraId="3CADE4E6" w14:textId="77777777" w:rsidR="00A24A69" w:rsidRPr="0005125E" w:rsidRDefault="00A24A69" w:rsidP="00A24A69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cs="Calibri"/>
                <w:b/>
                <w:bCs/>
              </w:rPr>
            </w:pPr>
            <w:r w:rsidRPr="0005125E">
              <w:rPr>
                <w:rFonts w:cs="Calibri"/>
                <w:b/>
                <w:bCs/>
                <w:sz w:val="28"/>
                <w:szCs w:val="28"/>
              </w:rPr>
              <w:lastRenderedPageBreak/>
              <w:t>Lokale utfordringer</w:t>
            </w:r>
          </w:p>
          <w:p w14:paraId="76332850" w14:textId="77777777" w:rsidR="00A24A69" w:rsidRPr="00E67113" w:rsidRDefault="00A24A69" w:rsidP="00800B34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24A69" w14:paraId="2945F65A" w14:textId="77777777" w:rsidTr="00800B34">
        <w:trPr>
          <w:trHeight w:val="300"/>
        </w:trPr>
        <w:tc>
          <w:tcPr>
            <w:tcW w:w="13994" w:type="dxa"/>
            <w:gridSpan w:val="2"/>
            <w:shd w:val="clear" w:color="auto" w:fill="FFFFFF" w:themeFill="background1"/>
          </w:tcPr>
          <w:p w14:paraId="12AD9BFD" w14:textId="77777777" w:rsidR="00A24A69" w:rsidRPr="00074075" w:rsidRDefault="00A24A69" w:rsidP="00800B34">
            <w:pPr>
              <w:rPr>
                <w:rFonts w:ascii="Calibri" w:hAnsi="Calibri" w:cs="Calibri"/>
                <w:highlight w:val="yellow"/>
              </w:rPr>
            </w:pPr>
            <w:r w:rsidRPr="00074075">
              <w:rPr>
                <w:rFonts w:ascii="Calibri" w:hAnsi="Calibri" w:cs="Calibri"/>
              </w:rPr>
              <w:t>Vi skal jobbe mere aktivt opp mot unge</w:t>
            </w:r>
            <w:r>
              <w:rPr>
                <w:rFonts w:ascii="Calibri" w:hAnsi="Calibri" w:cs="Calibri"/>
              </w:rPr>
              <w:t xml:space="preserve"> </w:t>
            </w:r>
            <w:r w:rsidRPr="00074075">
              <w:rPr>
                <w:rFonts w:ascii="Calibri" w:hAnsi="Calibri" w:cs="Calibri"/>
              </w:rPr>
              <w:t xml:space="preserve">arbeidstagere og lærlinger i perioden. </w:t>
            </w:r>
            <w:r>
              <w:rPr>
                <w:rFonts w:ascii="Calibri" w:hAnsi="Calibri" w:cs="Calibri"/>
              </w:rPr>
              <w:t xml:space="preserve"> Godt skolerte klubbledere kan være et bidrag i dette arbeidet.</w:t>
            </w:r>
          </w:p>
        </w:tc>
      </w:tr>
      <w:tr w:rsidR="00A24A69" w14:paraId="74B2410F" w14:textId="77777777" w:rsidTr="00800B34">
        <w:trPr>
          <w:trHeight w:val="300"/>
        </w:trPr>
        <w:tc>
          <w:tcPr>
            <w:tcW w:w="13994" w:type="dxa"/>
            <w:gridSpan w:val="2"/>
          </w:tcPr>
          <w:p w14:paraId="7C08B26F" w14:textId="77777777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Det oppleves krevende og få oppmøte på tillitsvalgts samlinger og medlemsmøter. I perioden setter vi opp teams møter med klubbledere en dag i måneden pluss oftere fysisk møter enn tidligere.  </w:t>
            </w:r>
            <w:r w:rsidRPr="003754E3">
              <w:rPr>
                <w:rFonts w:ascii="Calibri" w:hAnsi="Calibri" w:cs="Calibri"/>
                <w:b/>
                <w:bCs/>
              </w:rPr>
              <w:t>Måle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</w:rPr>
              <w:t xml:space="preserve"> alle klubbledere i større grad skal håndtere lokale situasjoner opp mot medlemmene sine. </w:t>
            </w:r>
          </w:p>
        </w:tc>
      </w:tr>
      <w:tr w:rsidR="00A24A69" w14:paraId="6BFBC46A" w14:textId="77777777" w:rsidTr="00800B34">
        <w:trPr>
          <w:trHeight w:val="300"/>
        </w:trPr>
        <w:tc>
          <w:tcPr>
            <w:tcW w:w="13994" w:type="dxa"/>
            <w:gridSpan w:val="2"/>
          </w:tcPr>
          <w:p w14:paraId="7576DCA6" w14:textId="4462EC2A" w:rsidR="00A24A69" w:rsidRDefault="00A24A69" w:rsidP="00800B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Det møtes motstand fra ledere ang skolering av tillitsvalgte særlig i barnehage sektoren. Hovedtillitsvalgte jobber aktivt med utfordringen. </w:t>
            </w:r>
            <w:r w:rsidR="00207F12">
              <w:rPr>
                <w:rFonts w:ascii="Calibri" w:hAnsi="Calibri" w:cs="Calibri"/>
              </w:rPr>
              <w:t xml:space="preserve"> </w:t>
            </w:r>
          </w:p>
        </w:tc>
      </w:tr>
      <w:tr w:rsidR="00A24A69" w14:paraId="1DD04CB3" w14:textId="77777777" w:rsidTr="00800B34">
        <w:trPr>
          <w:trHeight w:val="300"/>
        </w:trPr>
        <w:tc>
          <w:tcPr>
            <w:tcW w:w="13994" w:type="dxa"/>
            <w:gridSpan w:val="2"/>
          </w:tcPr>
          <w:p w14:paraId="34AAF6F1" w14:textId="60A2B969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  <w:tr w:rsidR="00A24A69" w14:paraId="3F267113" w14:textId="77777777" w:rsidTr="00800B34">
        <w:trPr>
          <w:trHeight w:val="300"/>
        </w:trPr>
        <w:tc>
          <w:tcPr>
            <w:tcW w:w="13994" w:type="dxa"/>
            <w:gridSpan w:val="2"/>
          </w:tcPr>
          <w:p w14:paraId="5B1B3E00" w14:textId="77777777" w:rsidR="00A24A69" w:rsidRDefault="00A24A69" w:rsidP="00800B34">
            <w:pPr>
              <w:rPr>
                <w:rFonts w:ascii="Calibri" w:hAnsi="Calibri" w:cs="Calibri"/>
              </w:rPr>
            </w:pPr>
          </w:p>
        </w:tc>
      </w:tr>
    </w:tbl>
    <w:p w14:paraId="40CCAF08" w14:textId="77777777" w:rsidR="00A24A69" w:rsidRDefault="00A24A69" w:rsidP="00A24A69">
      <w:pPr>
        <w:rPr>
          <w:rFonts w:ascii="Calibri" w:hAnsi="Calibri" w:cs="Calibri"/>
        </w:rPr>
      </w:pPr>
    </w:p>
    <w:p w14:paraId="412DF691" w14:textId="77777777" w:rsidR="00A24A69" w:rsidRPr="00B548C9" w:rsidRDefault="00A24A69" w:rsidP="00B548C9"/>
    <w:sectPr w:rsidR="00A24A69" w:rsidRPr="00B548C9" w:rsidSect="007E75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B416" w14:textId="77777777" w:rsidR="00435774" w:rsidRDefault="00435774" w:rsidP="007E753B">
      <w:pPr>
        <w:spacing w:after="0" w:line="240" w:lineRule="auto"/>
      </w:pPr>
      <w:r>
        <w:separator/>
      </w:r>
    </w:p>
  </w:endnote>
  <w:endnote w:type="continuationSeparator" w:id="0">
    <w:p w14:paraId="00FB77C9" w14:textId="77777777" w:rsidR="00435774" w:rsidRDefault="00435774" w:rsidP="007E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F278" w14:textId="77777777" w:rsidR="00435774" w:rsidRDefault="00435774" w:rsidP="007E753B">
      <w:pPr>
        <w:spacing w:after="0" w:line="240" w:lineRule="auto"/>
      </w:pPr>
      <w:r>
        <w:separator/>
      </w:r>
    </w:p>
  </w:footnote>
  <w:footnote w:type="continuationSeparator" w:id="0">
    <w:p w14:paraId="663F2C0F" w14:textId="77777777" w:rsidR="00435774" w:rsidRDefault="00435774" w:rsidP="007E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C214" w14:textId="77777777" w:rsidR="00372F5D" w:rsidRDefault="00372F5D">
    <w:pPr>
      <w:pStyle w:val="Topptekst"/>
    </w:pPr>
  </w:p>
  <w:p w14:paraId="7A048FB4" w14:textId="0449F9CC" w:rsidR="007E753B" w:rsidRDefault="007E753B">
    <w:pPr>
      <w:pStyle w:val="Topptekst"/>
    </w:pPr>
    <w:r w:rsidRPr="008C505D">
      <w:rPr>
        <w:noProof/>
      </w:rPr>
      <w:drawing>
        <wp:inline distT="0" distB="0" distL="0" distR="0" wp14:anchorId="1AB76C1E" wp14:editId="09BB812F">
          <wp:extent cx="2345690" cy="476885"/>
          <wp:effectExtent l="0" t="0" r="0" b="0"/>
          <wp:docPr id="2097246304" name="Bilde 1" descr="Et bilde som inneholder tekst, Font, Grafikk, skjermbilde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777BC7D7-6928-4264-B879-A7DD1D74F0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246304" name="Bilde 1" descr="Et bilde som inneholder tekst, Font, Grafikk, skjermbild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6DC"/>
    <w:multiLevelType w:val="hybridMultilevel"/>
    <w:tmpl w:val="CA140224"/>
    <w:lvl w:ilvl="0" w:tplc="E23A7A82">
      <w:start w:val="1"/>
      <w:numFmt w:val="decimal"/>
      <w:lvlText w:val="%1."/>
      <w:lvlJc w:val="left"/>
      <w:pPr>
        <w:ind w:left="720" w:hanging="360"/>
      </w:pPr>
    </w:lvl>
    <w:lvl w:ilvl="1" w:tplc="5FFE1D68" w:tentative="1">
      <w:start w:val="1"/>
      <w:numFmt w:val="lowerLetter"/>
      <w:lvlText w:val="%2."/>
      <w:lvlJc w:val="left"/>
      <w:pPr>
        <w:ind w:left="1440" w:hanging="360"/>
      </w:pPr>
    </w:lvl>
    <w:lvl w:ilvl="2" w:tplc="639E0896" w:tentative="1">
      <w:start w:val="1"/>
      <w:numFmt w:val="lowerRoman"/>
      <w:lvlText w:val="%3."/>
      <w:lvlJc w:val="right"/>
      <w:pPr>
        <w:ind w:left="2160" w:hanging="180"/>
      </w:pPr>
    </w:lvl>
    <w:lvl w:ilvl="3" w:tplc="C68A1036" w:tentative="1">
      <w:start w:val="1"/>
      <w:numFmt w:val="decimal"/>
      <w:lvlText w:val="%4."/>
      <w:lvlJc w:val="left"/>
      <w:pPr>
        <w:ind w:left="2880" w:hanging="360"/>
      </w:pPr>
    </w:lvl>
    <w:lvl w:ilvl="4" w:tplc="4ED48F6C" w:tentative="1">
      <w:start w:val="1"/>
      <w:numFmt w:val="lowerLetter"/>
      <w:lvlText w:val="%5."/>
      <w:lvlJc w:val="left"/>
      <w:pPr>
        <w:ind w:left="3600" w:hanging="360"/>
      </w:pPr>
    </w:lvl>
    <w:lvl w:ilvl="5" w:tplc="C0421A52" w:tentative="1">
      <w:start w:val="1"/>
      <w:numFmt w:val="lowerRoman"/>
      <w:lvlText w:val="%6."/>
      <w:lvlJc w:val="right"/>
      <w:pPr>
        <w:ind w:left="4320" w:hanging="180"/>
      </w:pPr>
    </w:lvl>
    <w:lvl w:ilvl="6" w:tplc="168ECC82" w:tentative="1">
      <w:start w:val="1"/>
      <w:numFmt w:val="decimal"/>
      <w:lvlText w:val="%7."/>
      <w:lvlJc w:val="left"/>
      <w:pPr>
        <w:ind w:left="5040" w:hanging="360"/>
      </w:pPr>
    </w:lvl>
    <w:lvl w:ilvl="7" w:tplc="161C872E" w:tentative="1">
      <w:start w:val="1"/>
      <w:numFmt w:val="lowerLetter"/>
      <w:lvlText w:val="%8."/>
      <w:lvlJc w:val="left"/>
      <w:pPr>
        <w:ind w:left="5760" w:hanging="360"/>
      </w:pPr>
    </w:lvl>
    <w:lvl w:ilvl="8" w:tplc="98E61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24D9"/>
    <w:multiLevelType w:val="hybridMultilevel"/>
    <w:tmpl w:val="558095E2"/>
    <w:lvl w:ilvl="0" w:tplc="95D0F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E5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04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0D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2C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6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AE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8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8F62"/>
    <w:multiLevelType w:val="hybridMultilevel"/>
    <w:tmpl w:val="4CF81A50"/>
    <w:lvl w:ilvl="0" w:tplc="F106F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E1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08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2E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6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E9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EC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CF35"/>
    <w:multiLevelType w:val="hybridMultilevel"/>
    <w:tmpl w:val="49D03A84"/>
    <w:lvl w:ilvl="0" w:tplc="67D6E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4F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61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63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8E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AC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2B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EA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5A3B"/>
    <w:multiLevelType w:val="hybridMultilevel"/>
    <w:tmpl w:val="FFFFFFFF"/>
    <w:lvl w:ilvl="0" w:tplc="7646C7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C68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E9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2F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0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27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7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0E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AE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AC512"/>
    <w:multiLevelType w:val="hybridMultilevel"/>
    <w:tmpl w:val="36A0E550"/>
    <w:lvl w:ilvl="0" w:tplc="BB4E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85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C1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00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3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0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E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C3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CFD"/>
    <w:multiLevelType w:val="hybridMultilevel"/>
    <w:tmpl w:val="35742226"/>
    <w:lvl w:ilvl="0" w:tplc="6A047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A7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6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EB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8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C1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66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E9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4C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E160C"/>
    <w:multiLevelType w:val="hybridMultilevel"/>
    <w:tmpl w:val="53E03E76"/>
    <w:lvl w:ilvl="0" w:tplc="A0F43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AF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6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1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03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47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2C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2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2E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F9309"/>
    <w:multiLevelType w:val="hybridMultilevel"/>
    <w:tmpl w:val="FFFFFFFF"/>
    <w:lvl w:ilvl="0" w:tplc="14EAA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8E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82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0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41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4B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4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36C61"/>
    <w:multiLevelType w:val="hybridMultilevel"/>
    <w:tmpl w:val="FFFFFFFF"/>
    <w:lvl w:ilvl="0" w:tplc="A45E4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E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E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A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40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6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02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8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76736"/>
    <w:multiLevelType w:val="hybridMultilevel"/>
    <w:tmpl w:val="319EF2B6"/>
    <w:lvl w:ilvl="0" w:tplc="D3CE1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C9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E1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1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C4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E9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EB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0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CE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2616">
    <w:abstractNumId w:val="6"/>
  </w:num>
  <w:num w:numId="2" w16cid:durableId="1147674282">
    <w:abstractNumId w:val="8"/>
  </w:num>
  <w:num w:numId="3" w16cid:durableId="1886913781">
    <w:abstractNumId w:val="0"/>
  </w:num>
  <w:num w:numId="4" w16cid:durableId="457335327">
    <w:abstractNumId w:val="4"/>
  </w:num>
  <w:num w:numId="5" w16cid:durableId="717582494">
    <w:abstractNumId w:val="3"/>
  </w:num>
  <w:num w:numId="6" w16cid:durableId="723452503">
    <w:abstractNumId w:val="10"/>
  </w:num>
  <w:num w:numId="7" w16cid:durableId="2100831797">
    <w:abstractNumId w:val="5"/>
  </w:num>
  <w:num w:numId="8" w16cid:durableId="1486238533">
    <w:abstractNumId w:val="2"/>
  </w:num>
  <w:num w:numId="9" w16cid:durableId="1037967690">
    <w:abstractNumId w:val="7"/>
  </w:num>
  <w:num w:numId="10" w16cid:durableId="1434935125">
    <w:abstractNumId w:val="1"/>
  </w:num>
  <w:num w:numId="11" w16cid:durableId="1590774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3B"/>
    <w:rsid w:val="000A0CE5"/>
    <w:rsid w:val="001B3A7C"/>
    <w:rsid w:val="00207F12"/>
    <w:rsid w:val="00296F6D"/>
    <w:rsid w:val="00372F5D"/>
    <w:rsid w:val="00435774"/>
    <w:rsid w:val="005F2F07"/>
    <w:rsid w:val="007568FB"/>
    <w:rsid w:val="007B4CDE"/>
    <w:rsid w:val="007E753B"/>
    <w:rsid w:val="008F0F99"/>
    <w:rsid w:val="009367D6"/>
    <w:rsid w:val="0094655B"/>
    <w:rsid w:val="00A24A69"/>
    <w:rsid w:val="00B548C9"/>
    <w:rsid w:val="00CB1431"/>
    <w:rsid w:val="00E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6A04"/>
  <w15:chartTrackingRefBased/>
  <w15:docId w15:val="{68F17278-3F09-4BC5-942B-64CA44FB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53B"/>
    <w:pPr>
      <w:spacing w:line="27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7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7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7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7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7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7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7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7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7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7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7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75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75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75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75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75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75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7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7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75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75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75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7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75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753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E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753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E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753B"/>
    <w:rPr>
      <w:sz w:val="24"/>
      <w:szCs w:val="24"/>
    </w:rPr>
  </w:style>
  <w:style w:type="table" w:styleId="Tabellrutenett">
    <w:name w:val="Table Grid"/>
    <w:basedOn w:val="Vanligtabell"/>
    <w:uiPriority w:val="39"/>
    <w:rsid w:val="007E753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1774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Wibecke Marie Eriksen</dc:creator>
  <cp:keywords/>
  <dc:description/>
  <cp:lastModifiedBy>Wibecke Marie Eriksen</cp:lastModifiedBy>
  <cp:revision>4</cp:revision>
  <dcterms:created xsi:type="dcterms:W3CDTF">2026-01-13T07:08:00Z</dcterms:created>
  <dcterms:modified xsi:type="dcterms:W3CDTF">2026-01-13T10:12:00Z</dcterms:modified>
</cp:coreProperties>
</file>