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FCD4" w14:textId="1589A801" w:rsidR="002F1D48" w:rsidRDefault="00FA7216" w:rsidP="4E20C12F">
      <w:pPr>
        <w:pStyle w:val="Ingenmellomrom"/>
      </w:pPr>
      <w:r w:rsidRPr="00FA7216">
        <w:rPr>
          <w:b/>
          <w:bCs/>
        </w:rPr>
        <w:t>Forslagsstiller</w:t>
      </w:r>
      <w:r>
        <w:t>: Stig Berntsen</w:t>
      </w:r>
    </w:p>
    <w:p w14:paraId="37E31585" w14:textId="77777777" w:rsidR="00FA7216" w:rsidRDefault="00FA7216" w:rsidP="4E20C12F">
      <w:pPr>
        <w:pStyle w:val="Ingenmellomrom"/>
      </w:pPr>
    </w:p>
    <w:p w14:paraId="32BBF74D" w14:textId="77777777" w:rsidR="00686C05" w:rsidRDefault="00686C05" w:rsidP="4E20C12F">
      <w:pPr>
        <w:pStyle w:val="Ingenmellomrom"/>
      </w:pPr>
    </w:p>
    <w:p w14:paraId="31AB34A2" w14:textId="72F4696E" w:rsidR="00FA7216" w:rsidRPr="00FA7216" w:rsidRDefault="00FA7216" w:rsidP="4E20C12F">
      <w:pPr>
        <w:pStyle w:val="Ingenmellomrom"/>
        <w:rPr>
          <w:b/>
          <w:bCs/>
        </w:rPr>
      </w:pPr>
      <w:r w:rsidRPr="00FA7216">
        <w:rPr>
          <w:b/>
          <w:bCs/>
        </w:rPr>
        <w:t xml:space="preserve">Forslagstekst: </w:t>
      </w:r>
    </w:p>
    <w:p w14:paraId="2538847C" w14:textId="77777777" w:rsidR="00FA7216" w:rsidRDefault="00FA7216" w:rsidP="4E20C12F">
      <w:pPr>
        <w:pStyle w:val="Ingenmellomrom"/>
      </w:pPr>
    </w:p>
    <w:p w14:paraId="66E3067B" w14:textId="3E098522" w:rsidR="002F1D48" w:rsidRPr="00FA7216" w:rsidRDefault="03FFFD70" w:rsidP="4E20C12F">
      <w:pPr>
        <w:spacing w:line="291" w:lineRule="exact"/>
        <w:rPr>
          <w:rFonts w:ascii="Calibri" w:eastAsia="Calibri" w:hAnsi="Calibri" w:cs="Calibri"/>
          <w:color w:val="000000" w:themeColor="text1"/>
        </w:rPr>
      </w:pPr>
      <w:bookmarkStart w:id="0" w:name="_Int_IQJmRyU1"/>
      <w:r w:rsidRPr="00FA7216">
        <w:rPr>
          <w:rFonts w:ascii="Calibri" w:eastAsia="Calibri" w:hAnsi="Calibri" w:cs="Calibri"/>
          <w:color w:val="000000" w:themeColor="text1"/>
        </w:rPr>
        <w:t xml:space="preserve">Forslag til årsmøte i Fagforbundet Helse, sosial og velferd.  </w:t>
      </w:r>
      <w:bookmarkEnd w:id="0"/>
    </w:p>
    <w:p w14:paraId="0FC19402" w14:textId="41C387D3" w:rsidR="002F1D48" w:rsidRDefault="03FFFD70" w:rsidP="4E20C12F">
      <w:pPr>
        <w:spacing w:line="291" w:lineRule="exact"/>
      </w:pPr>
      <w:r w:rsidRPr="4E20C12F">
        <w:rPr>
          <w:rFonts w:ascii="Calibri" w:eastAsia="Calibri" w:hAnsi="Calibri" w:cs="Calibri"/>
          <w:color w:val="000000" w:themeColor="text1"/>
        </w:rPr>
        <w:t xml:space="preserve">Følgende legges inn i handlingsplanen for 2024: </w:t>
      </w:r>
    </w:p>
    <w:p w14:paraId="390D3212" w14:textId="3630A1F2" w:rsidR="002F1D48" w:rsidRDefault="03FFFD70" w:rsidP="4E20C12F">
      <w:pPr>
        <w:spacing w:line="291" w:lineRule="exact"/>
      </w:pPr>
      <w:r w:rsidRPr="4E20C12F">
        <w:rPr>
          <w:rFonts w:ascii="Calibri" w:eastAsia="Calibri" w:hAnsi="Calibri" w:cs="Calibri"/>
          <w:color w:val="000000" w:themeColor="text1"/>
        </w:rPr>
        <w:t xml:space="preserve">Det planlegges for 6 medlemsmøter i perioden. Medlemsmøtet er i henhold til vedtektene fagforeningens høyeste organ mellom årsmøtene. Styret vil jobbe for å gjøre medlemsmøtene til et besluttende organ i de viktigste sakene i årsmøteperioden. På årets siste medlemsmøte inviteres medlemmene til årsmøteforberedelser. Det er et mål at dette skal motivere til flere årsmøteforslag fra grunnorganisasjonen.  </w:t>
      </w:r>
    </w:p>
    <w:p w14:paraId="343D63DE" w14:textId="09780025" w:rsidR="002F1D48" w:rsidRDefault="03FFFD70" w:rsidP="4E20C12F">
      <w:pPr>
        <w:spacing w:line="291" w:lineRule="exact"/>
      </w:pPr>
      <w:r w:rsidRPr="4E20C12F">
        <w:rPr>
          <w:rFonts w:ascii="Calibri" w:eastAsia="Calibri" w:hAnsi="Calibri" w:cs="Calibri"/>
          <w:color w:val="000000" w:themeColor="text1"/>
        </w:rPr>
        <w:t xml:space="preserve"> </w:t>
      </w:r>
    </w:p>
    <w:p w14:paraId="2DEBB918" w14:textId="476A4B6C" w:rsidR="002F1D48" w:rsidRDefault="002F1D48" w:rsidP="4E20C12F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46F6595B" w14:textId="77777777" w:rsidR="00FA7216" w:rsidRDefault="00FA7216" w:rsidP="4E20C12F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60939382" w14:textId="77777777" w:rsidR="00FA7216" w:rsidRDefault="00FA7216" w:rsidP="4E20C12F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3B0A7939" w14:textId="20302B28" w:rsidR="00FA7216" w:rsidRDefault="00FA7216" w:rsidP="4E20C12F">
      <w:pPr>
        <w:spacing w:after="0"/>
        <w:rPr>
          <w:rFonts w:ascii="Calibri" w:eastAsia="Calibri" w:hAnsi="Calibri" w:cs="Calibri"/>
          <w:color w:val="000000" w:themeColor="text1"/>
        </w:rPr>
      </w:pPr>
      <w:r w:rsidRPr="00FA7216">
        <w:rPr>
          <w:rFonts w:ascii="Calibri" w:eastAsia="Calibri" w:hAnsi="Calibri" w:cs="Calibri"/>
          <w:b/>
          <w:bCs/>
          <w:color w:val="000000" w:themeColor="text1"/>
        </w:rPr>
        <w:t>Styrets innstilling:</w:t>
      </w:r>
      <w:r>
        <w:rPr>
          <w:rFonts w:ascii="Calibri" w:eastAsia="Calibri" w:hAnsi="Calibri" w:cs="Calibri"/>
          <w:color w:val="000000" w:themeColor="text1"/>
        </w:rPr>
        <w:t xml:space="preserve"> Styret støtter forslaget om at det legges opp til seks medlemsmøter i perioden. Dette legges inn i handlingsplanen for 2024. </w:t>
      </w:r>
    </w:p>
    <w:p w14:paraId="5F9F79CC" w14:textId="77777777" w:rsidR="00FA7216" w:rsidRDefault="00FA7216" w:rsidP="4E20C12F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4EEE4CCE" w14:textId="77777777" w:rsidR="00FA7216" w:rsidRDefault="00FA7216" w:rsidP="4E20C12F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087481A0" w14:textId="321AD8EF" w:rsidR="00FA7216" w:rsidRDefault="00D95201" w:rsidP="4E20C12F">
      <w:pPr>
        <w:spacing w:after="0"/>
      </w:pPr>
      <w:r>
        <w:rPr>
          <w:rFonts w:ascii="Calibri" w:eastAsia="Calibri" w:hAnsi="Calibri" w:cs="Calibri"/>
          <w:b/>
          <w:bCs/>
          <w:color w:val="000000" w:themeColor="text1"/>
        </w:rPr>
        <w:t>Forslag til v</w:t>
      </w:r>
      <w:r w:rsidR="00FA7216" w:rsidRPr="00FA7216">
        <w:rPr>
          <w:rFonts w:ascii="Calibri" w:eastAsia="Calibri" w:hAnsi="Calibri" w:cs="Calibri"/>
          <w:b/>
          <w:bCs/>
          <w:color w:val="000000" w:themeColor="text1"/>
        </w:rPr>
        <w:t>edtak:</w:t>
      </w:r>
      <w:r w:rsidR="00FA7216">
        <w:rPr>
          <w:rFonts w:ascii="Calibri" w:eastAsia="Calibri" w:hAnsi="Calibri" w:cs="Calibri"/>
          <w:color w:val="000000" w:themeColor="text1"/>
        </w:rPr>
        <w:t xml:space="preserve"> Det planlegges for seks medlemsmøter i perioden og dette legges inn i handlingsplan for 2024. </w:t>
      </w:r>
    </w:p>
    <w:p w14:paraId="104E3129" w14:textId="4803E234" w:rsidR="002F1D48" w:rsidRDefault="002F1D48" w:rsidP="4E20C12F"/>
    <w:sectPr w:rsidR="002F1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QJmRyU1" int2:invalidationBookmarkName="" int2:hashCode="jcXxJQD5LBOkQj" int2:id="2QdFUIkQ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EB70A2"/>
    <w:rsid w:val="002F1D48"/>
    <w:rsid w:val="00686C05"/>
    <w:rsid w:val="00D95201"/>
    <w:rsid w:val="00FA7216"/>
    <w:rsid w:val="03FFFD70"/>
    <w:rsid w:val="224E3383"/>
    <w:rsid w:val="33892089"/>
    <w:rsid w:val="4E20C12F"/>
    <w:rsid w:val="66EB70A2"/>
    <w:rsid w:val="6A0FE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70A2"/>
  <w15:chartTrackingRefBased/>
  <w15:docId w15:val="{01C67A96-9F40-442D-97FC-32A01EDF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705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HSV</dc:creator>
  <cp:keywords/>
  <dc:description/>
  <cp:lastModifiedBy>Tjernstad, Tuva Alexandra</cp:lastModifiedBy>
  <cp:revision>4</cp:revision>
  <dcterms:created xsi:type="dcterms:W3CDTF">2024-01-13T14:30:00Z</dcterms:created>
  <dcterms:modified xsi:type="dcterms:W3CDTF">2024-01-13T23:17:00Z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2024-01-13T14:30:06Z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a9ff6887-3c0b-4093-a4f2-7321ff5935a5</vt:lpwstr>
  </property>
  <property fmtid="{D5CDD505-2E9C-101B-9397-08002B2CF9AE}" pid="8" name="MSIP_Label_9396317e-03ca-4ddd-bc6f-adf29e7f1a41_ContentBits">
    <vt:lpwstr>0</vt:lpwstr>
  </property>
</Properties>
</file>