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156A5" w14:textId="77777777" w:rsidR="000B10CD" w:rsidRPr="00E20FD9" w:rsidRDefault="00AD6E0C">
      <w:pPr>
        <w:rPr>
          <w:rFonts w:ascii="Helvetica" w:hAnsi="Helvetica" w:cs="Times New Roman"/>
          <w:b/>
          <w:bCs/>
          <w:noProof/>
        </w:rPr>
      </w:pPr>
      <w:r w:rsidRPr="00E20FD9">
        <w:rPr>
          <w:rFonts w:ascii="Helvetica" w:hAnsi="Helvetica" w:cs="Times New Roman"/>
          <w:b/>
          <w:bCs/>
          <w:noProof/>
        </w:rPr>
        <w:t xml:space="preserve"> Søknad: </w:t>
      </w:r>
    </w:p>
    <w:p w14:paraId="166427E6" w14:textId="7657ED23" w:rsidR="00960690" w:rsidRDefault="00AD6E0C">
      <w:pPr>
        <w:rPr>
          <w:rFonts w:ascii="Helvetica" w:hAnsi="Helvetica" w:cs="Times New Roman"/>
          <w:noProof/>
        </w:rPr>
      </w:pPr>
      <w:r>
        <w:rPr>
          <w:rFonts w:ascii="Helvetica" w:hAnsi="Helvetica" w:cs="Times New Roman"/>
          <w:noProof/>
        </w:rPr>
        <w:drawing>
          <wp:inline distT="0" distB="0" distL="0" distR="0" wp14:anchorId="41F587AB" wp14:editId="4CFA706A">
            <wp:extent cx="5188826" cy="7334250"/>
            <wp:effectExtent l="0" t="0" r="0" b="0"/>
            <wp:docPr id="402346706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511" cy="735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05058" w14:textId="77777777" w:rsidR="00AD6E0C" w:rsidRDefault="00AD6E0C">
      <w:pPr>
        <w:rPr>
          <w:rFonts w:ascii="Helvetica" w:hAnsi="Helvetica" w:cs="Times New Roman"/>
          <w:noProof/>
        </w:rPr>
      </w:pPr>
    </w:p>
    <w:p w14:paraId="39F5EE19" w14:textId="77777777" w:rsidR="008B7CC2" w:rsidRPr="008B7CC2" w:rsidRDefault="00AD6E0C">
      <w:pPr>
        <w:rPr>
          <w:rFonts w:ascii="Helvetica" w:hAnsi="Helvetica" w:cs="Times New Roman"/>
          <w:noProof/>
          <w:sz w:val="20"/>
          <w:szCs w:val="20"/>
        </w:rPr>
      </w:pPr>
      <w:r w:rsidRPr="008B7CC2">
        <w:rPr>
          <w:rFonts w:ascii="Helvetica" w:hAnsi="Helvetica" w:cs="Times New Roman"/>
          <w:b/>
          <w:bCs/>
          <w:noProof/>
          <w:sz w:val="20"/>
          <w:szCs w:val="20"/>
        </w:rPr>
        <w:t>Styrets innstilling:</w:t>
      </w:r>
      <w:r w:rsidRPr="008B7CC2">
        <w:rPr>
          <w:rFonts w:ascii="Helvetica" w:hAnsi="Helvetica" w:cs="Times New Roman"/>
          <w:noProof/>
          <w:sz w:val="20"/>
          <w:szCs w:val="20"/>
        </w:rPr>
        <w:t xml:space="preserve"> Styret innstiller på å bevilge kr 5000,- til fotballbaner i Tabqa. </w:t>
      </w:r>
    </w:p>
    <w:p w14:paraId="1B317706" w14:textId="132CD50C" w:rsidR="00AD6E0C" w:rsidRPr="008B7CC2" w:rsidRDefault="00E20FD9">
      <w:pPr>
        <w:rPr>
          <w:rFonts w:ascii="Helvetica" w:hAnsi="Helvetica" w:cs="Times New Roman"/>
          <w:noProof/>
          <w:sz w:val="20"/>
          <w:szCs w:val="20"/>
        </w:rPr>
      </w:pPr>
      <w:r w:rsidRPr="008B7CC2">
        <w:rPr>
          <w:rFonts w:ascii="Helvetica" w:hAnsi="Helvetica" w:cs="Times New Roman"/>
          <w:b/>
          <w:bCs/>
          <w:noProof/>
          <w:sz w:val="20"/>
          <w:szCs w:val="20"/>
        </w:rPr>
        <w:t>Forslag til vedtak</w:t>
      </w:r>
      <w:r w:rsidR="00AD6E0C" w:rsidRPr="008B7CC2">
        <w:rPr>
          <w:rFonts w:ascii="Helvetica" w:hAnsi="Helvetica" w:cs="Times New Roman"/>
          <w:b/>
          <w:bCs/>
          <w:noProof/>
          <w:sz w:val="20"/>
          <w:szCs w:val="20"/>
        </w:rPr>
        <w:t>:</w:t>
      </w:r>
      <w:r w:rsidR="00AD6E0C" w:rsidRPr="008B7CC2">
        <w:rPr>
          <w:rFonts w:ascii="Helvetica" w:hAnsi="Helvetica" w:cs="Times New Roman"/>
          <w:noProof/>
          <w:sz w:val="20"/>
          <w:szCs w:val="20"/>
        </w:rPr>
        <w:t xml:space="preserve"> Fagforbundet Helse, Sosial og Velferd Oslo bevilger kr 5000, til fotballbaner i Tabqa. </w:t>
      </w:r>
    </w:p>
    <w:sectPr w:rsidR="00AD6E0C" w:rsidRPr="008B7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0C"/>
    <w:rsid w:val="00052FC2"/>
    <w:rsid w:val="000B10CD"/>
    <w:rsid w:val="008B7CC2"/>
    <w:rsid w:val="00960690"/>
    <w:rsid w:val="00AD6E0C"/>
    <w:rsid w:val="00E2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4249"/>
  <w15:chartTrackingRefBased/>
  <w15:docId w15:val="{9B5D2A82-0AD1-411D-8F72-B8F5960D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D6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D6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D6E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D6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6E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D6E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D6E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D6E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D6E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D6E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D6E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D6E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D6E0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D6E0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D6E0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D6E0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D6E0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D6E0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D6E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D6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D6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D6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D6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D6E0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D6E0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D6E0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D6E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D6E0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D6E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698313390653a34ae319b0343465828@fotballbane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33</Words>
  <Characters>177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Tjernstad, Tuva Alexandra</dc:creator>
  <cp:keywords/>
  <dc:description/>
  <cp:lastModifiedBy>Tjernstad, Tuva Alexandra</cp:lastModifiedBy>
  <cp:revision>4</cp:revision>
  <cp:lastPrinted>2024-01-16T14:34:00Z</cp:lastPrinted>
  <dcterms:created xsi:type="dcterms:W3CDTF">2024-01-13T14:02:00Z</dcterms:created>
  <dcterms:modified xsi:type="dcterms:W3CDTF">2024-01-16T14:34:00Z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6317e-03ca-4ddd-bc6f-adf29e7f1a41_Enabled">
    <vt:lpwstr>true</vt:lpwstr>
  </property>
  <property fmtid="{D5CDD505-2E9C-101B-9397-08002B2CF9AE}" pid="3" name="MSIP_Label_9396317e-03ca-4ddd-bc6f-adf29e7f1a41_SetDate">
    <vt:lpwstr>2024-01-13T14:05:49Z</vt:lpwstr>
  </property>
  <property fmtid="{D5CDD505-2E9C-101B-9397-08002B2CF9AE}" pid="4" name="MSIP_Label_9396317e-03ca-4ddd-bc6f-adf29e7f1a41_Method">
    <vt:lpwstr>Standard</vt:lpwstr>
  </property>
  <property fmtid="{D5CDD505-2E9C-101B-9397-08002B2CF9AE}" pid="5" name="MSIP_Label_9396317e-03ca-4ddd-bc6f-adf29e7f1a41_Name">
    <vt:lpwstr>9396317e-03ca-4ddd-bc6f-adf29e7f1a41</vt:lpwstr>
  </property>
  <property fmtid="{D5CDD505-2E9C-101B-9397-08002B2CF9AE}" pid="6" name="MSIP_Label_9396317e-03ca-4ddd-bc6f-adf29e7f1a41_SiteId">
    <vt:lpwstr>62366534-1ec3-4962-8869-9b5535279d0b</vt:lpwstr>
  </property>
  <property fmtid="{D5CDD505-2E9C-101B-9397-08002B2CF9AE}" pid="7" name="MSIP_Label_9396317e-03ca-4ddd-bc6f-adf29e7f1a41_ActionId">
    <vt:lpwstr>d94a193c-3061-4752-a428-48aa4e1a5584</vt:lpwstr>
  </property>
  <property fmtid="{D5CDD505-2E9C-101B-9397-08002B2CF9AE}" pid="8" name="MSIP_Label_9396317e-03ca-4ddd-bc6f-adf29e7f1a41_ContentBits">
    <vt:lpwstr>0</vt:lpwstr>
  </property>
</Properties>
</file>