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2338" w14:textId="21CC4C24" w:rsidR="00FC0136" w:rsidRDefault="00FC0136">
      <w:pPr>
        <w:rPr>
          <w:b/>
          <w:bCs/>
        </w:rPr>
      </w:pPr>
      <w:r w:rsidRPr="00FC0136">
        <w:rPr>
          <w:b/>
          <w:bCs/>
        </w:rPr>
        <w:t xml:space="preserve">Forslagsstiller: Stein </w:t>
      </w:r>
      <w:proofErr w:type="spellStart"/>
      <w:r w:rsidRPr="00FC0136">
        <w:rPr>
          <w:b/>
          <w:bCs/>
        </w:rPr>
        <w:t>Asthøy</w:t>
      </w:r>
      <w:proofErr w:type="spellEnd"/>
    </w:p>
    <w:p w14:paraId="76D2D8DE" w14:textId="77777777" w:rsidR="00B23EA7" w:rsidRPr="00FC0136" w:rsidRDefault="00B23EA7">
      <w:pPr>
        <w:rPr>
          <w:b/>
          <w:bCs/>
        </w:rPr>
      </w:pPr>
    </w:p>
    <w:p w14:paraId="308886AC" w14:textId="71E70C9C" w:rsidR="00FC0136" w:rsidRPr="00FC0136" w:rsidRDefault="00FC0136">
      <w:pPr>
        <w:rPr>
          <w:b/>
          <w:bCs/>
        </w:rPr>
      </w:pPr>
      <w:r w:rsidRPr="00FC0136">
        <w:rPr>
          <w:b/>
          <w:bCs/>
        </w:rPr>
        <w:t xml:space="preserve">Søknadstekst: </w:t>
      </w:r>
    </w:p>
    <w:p w14:paraId="13697F66" w14:textId="1754F004" w:rsidR="00FC0136" w:rsidRDefault="00FC0136">
      <w:r>
        <w:t xml:space="preserve">SHIP TO GAZA NORWAY </w:t>
      </w:r>
    </w:p>
    <w:p w14:paraId="7D6834C8" w14:textId="77777777" w:rsidR="00FC0136" w:rsidRDefault="00FC0136">
      <w:r>
        <w:t xml:space="preserve">SØKNAD OM ØKONOMISK STØTTE TIL SHIP TO GAZA NORWAY </w:t>
      </w:r>
    </w:p>
    <w:p w14:paraId="0D0454A5" w14:textId="77777777" w:rsidR="00FC0136" w:rsidRDefault="00FC0136">
      <w:r>
        <w:t>Siden 2010 har</w:t>
      </w:r>
      <w:r>
        <w:t xml:space="preserve"> </w:t>
      </w:r>
      <w:proofErr w:type="spellStart"/>
      <w:r>
        <w:t>Shipto</w:t>
      </w:r>
      <w:proofErr w:type="spellEnd"/>
      <w:r>
        <w:t xml:space="preserve"> Gaza drevet solidaritetsarbeid for Gaza ved å sende båter i et forsøk på å bringe inn nødvendige varer og å bryte den ødeleggende israelske blokaden. </w:t>
      </w:r>
    </w:p>
    <w:p w14:paraId="24504FB1" w14:textId="380E05E1" w:rsidR="00FC0136" w:rsidRDefault="00FC0136">
      <w:proofErr w:type="spellStart"/>
      <w:r>
        <w:t>Ship</w:t>
      </w:r>
      <w:proofErr w:type="spellEnd"/>
      <w:r>
        <w:t xml:space="preserve"> </w:t>
      </w:r>
      <w:r>
        <w:t>to Gaza er en del av</w:t>
      </w:r>
      <w:r>
        <w:t xml:space="preserve"> </w:t>
      </w:r>
      <w:proofErr w:type="spellStart"/>
      <w:r>
        <w:t>Freedom</w:t>
      </w:r>
      <w:proofErr w:type="spellEnd"/>
      <w:r>
        <w:t xml:space="preserve"> </w:t>
      </w:r>
      <w:proofErr w:type="spellStart"/>
      <w:r>
        <w:t>Flottilla</w:t>
      </w:r>
      <w:proofErr w:type="spellEnd"/>
      <w:r>
        <w:t xml:space="preserve"> </w:t>
      </w:r>
      <w:proofErr w:type="spellStart"/>
      <w:proofErr w:type="gramStart"/>
      <w:r>
        <w:t>Coalition</w:t>
      </w:r>
      <w:proofErr w:type="spellEnd"/>
      <w:r>
        <w:t xml:space="preserve"> </w:t>
      </w:r>
      <w:r>
        <w:t>,et</w:t>
      </w:r>
      <w:proofErr w:type="gramEnd"/>
      <w:r>
        <w:t xml:space="preserve"> internasjonalt solidaritetsnettverk med samme formål som oss, og de senere årene har vi spilt en sentral rolle i å utvikle dette nettverket. Vi alle ser den forferdelige menneskelige katastrofen som Israel nå påfører den palestinske befolkningen i Gaza, uten hensyn til noe eller noen. Nesten hele Gazas befolkning er fordrevet fra hjemme sine som så er bombet sønder og sammen, titusenvis drepes, over halvparten av dem uskyldige barn. STG/FFC har derfor i november 2023 innledet et omfattende samarbeid med andre internasjonale solidaritetsorganisasjoner spesielt i landene omkring Middelhavet, for at vi sammen kan bidra raskere og mer effektivt til å avhjelpe den akutte nøden i Gaza. Samarbeidet kalles Save Gaza-kampanjen, med nettstedet www.savegazza.com. </w:t>
      </w:r>
    </w:p>
    <w:p w14:paraId="1C50476B" w14:textId="77777777" w:rsidR="00FC0136" w:rsidRDefault="00FC0136">
      <w:r>
        <w:t xml:space="preserve">Men vi har også vår egen båt: </w:t>
      </w:r>
      <w:proofErr w:type="spellStart"/>
      <w:r>
        <w:t>Handala</w:t>
      </w:r>
      <w:proofErr w:type="spellEnd"/>
      <w:r>
        <w:t xml:space="preserve">. Den ligger i Norge og sommeren 2023 var den på rundreise i Europa for bygge solidaritet med Gaza. I mai 2024 er </w:t>
      </w:r>
      <w:proofErr w:type="spellStart"/>
      <w:r>
        <w:t>Handala</w:t>
      </w:r>
      <w:proofErr w:type="spellEnd"/>
      <w:r>
        <w:t xml:space="preserve"> igjen klar for sjøreise, denne gangen skal målet være Gaza. Noe av det viktigste vi gjør er å besøke havner og byer underveis for å utvikle solidaritet med Gaza, noe som nå er mer nødvendig enn noen gang. En veldig viktig side av arbeidet er å vise palestinerne at de ikke er glemt. </w:t>
      </w:r>
    </w:p>
    <w:p w14:paraId="3038BAC4" w14:textId="77777777" w:rsidR="00FC0136" w:rsidRDefault="00FC0136">
      <w:r>
        <w:t xml:space="preserve">En slik lang tur koster! </w:t>
      </w:r>
      <w:proofErr w:type="spellStart"/>
      <w:r>
        <w:t>Handala</w:t>
      </w:r>
      <w:proofErr w:type="spellEnd"/>
      <w:r>
        <w:t xml:space="preserve"> bruker 30 liter diesel/timen. Så det blir et stort beløp i tillegg til havneutgifter, vedlikehold og annet nødvendig. Alle om bord arbeider gratis eller med et minimum av kompensasjon. </w:t>
      </w:r>
    </w:p>
    <w:p w14:paraId="76C58613" w14:textId="71FD77A7" w:rsidR="00FC0136" w:rsidRDefault="00FC0136">
      <w:r>
        <w:t xml:space="preserve">Vi tillater oss å søke dere om midler til drifta av </w:t>
      </w:r>
      <w:proofErr w:type="spellStart"/>
      <w:r>
        <w:t>Handala</w:t>
      </w:r>
      <w:proofErr w:type="spellEnd"/>
      <w:r>
        <w:t xml:space="preserve"> og gi ei håndsrekning til solidaritets</w:t>
      </w:r>
      <w:r>
        <w:t>arbeidet for Gaza. Dersom dere vil bevilge et bidrag kan midlene settes på konto 1503.18.33598. Dere kan følge med oss på Facebook «</w:t>
      </w:r>
      <w:proofErr w:type="spellStart"/>
      <w:r>
        <w:t>Shipto</w:t>
      </w:r>
      <w:proofErr w:type="spellEnd"/>
      <w:r>
        <w:t xml:space="preserve"> Gaza Norway» eller www.shiptogaza.no</w:t>
      </w:r>
      <w:r>
        <w:t xml:space="preserve">.  </w:t>
      </w:r>
    </w:p>
    <w:p w14:paraId="03224368" w14:textId="77777777" w:rsidR="00FC0136" w:rsidRDefault="00FC0136"/>
    <w:p w14:paraId="642F458E" w14:textId="3C84C469" w:rsidR="00FC0136" w:rsidRDefault="00FC0136">
      <w:r>
        <w:rPr>
          <w:b/>
          <w:bCs/>
        </w:rPr>
        <w:t xml:space="preserve">Styrets innstilling: </w:t>
      </w:r>
      <w:r>
        <w:t xml:space="preserve">Styret innstiller på at foreningen bevilger kr 20.000 til </w:t>
      </w:r>
      <w:proofErr w:type="spellStart"/>
      <w:r>
        <w:t>Ship</w:t>
      </w:r>
      <w:proofErr w:type="spellEnd"/>
      <w:r>
        <w:t xml:space="preserve"> to Gaza. </w:t>
      </w:r>
    </w:p>
    <w:p w14:paraId="20572F0D" w14:textId="77777777" w:rsidR="00CA0B24" w:rsidRDefault="00CA0B24"/>
    <w:p w14:paraId="76D88366" w14:textId="27FDF8C2" w:rsidR="00FC0136" w:rsidRPr="00FC0136" w:rsidRDefault="00CA0B24">
      <w:r>
        <w:rPr>
          <w:b/>
          <w:bCs/>
        </w:rPr>
        <w:t>Forslag til v</w:t>
      </w:r>
      <w:r w:rsidR="00FC0136">
        <w:rPr>
          <w:b/>
          <w:bCs/>
        </w:rPr>
        <w:t xml:space="preserve">edtak: </w:t>
      </w:r>
      <w:r w:rsidR="00FC0136">
        <w:t xml:space="preserve">Fagforbundet Helse, Sosial og Velferd Oslo </w:t>
      </w:r>
      <w:r w:rsidR="00FC0136">
        <w:t xml:space="preserve">bevilger kr 20.000 til </w:t>
      </w:r>
      <w:proofErr w:type="spellStart"/>
      <w:r w:rsidR="00FC0136">
        <w:t>Ship</w:t>
      </w:r>
      <w:proofErr w:type="spellEnd"/>
      <w:r w:rsidR="00FC0136">
        <w:t xml:space="preserve"> to Gaza.</w:t>
      </w:r>
    </w:p>
    <w:p w14:paraId="3695E742" w14:textId="57C3989F" w:rsidR="00960690" w:rsidRDefault="00960690"/>
    <w:sectPr w:rsidR="00960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36"/>
    <w:rsid w:val="00052FC2"/>
    <w:rsid w:val="00960690"/>
    <w:rsid w:val="00B23EA7"/>
    <w:rsid w:val="00CA0B24"/>
    <w:rsid w:val="00FC01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443C"/>
  <w15:chartTrackingRefBased/>
  <w15:docId w15:val="{D547E1EB-C3BC-474D-A67E-3A0845EC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C0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C0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C013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C013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C013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C013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C013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C013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C013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C013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C013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C013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C013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C013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C013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C013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C013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C0136"/>
    <w:rPr>
      <w:rFonts w:eastAsiaTheme="majorEastAsia" w:cstheme="majorBidi"/>
      <w:color w:val="272727" w:themeColor="text1" w:themeTint="D8"/>
    </w:rPr>
  </w:style>
  <w:style w:type="paragraph" w:styleId="Tittel">
    <w:name w:val="Title"/>
    <w:basedOn w:val="Normal"/>
    <w:next w:val="Normal"/>
    <w:link w:val="TittelTegn"/>
    <w:uiPriority w:val="10"/>
    <w:qFormat/>
    <w:rsid w:val="00FC0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013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C013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C013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C013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C0136"/>
    <w:rPr>
      <w:i/>
      <w:iCs/>
      <w:color w:val="404040" w:themeColor="text1" w:themeTint="BF"/>
    </w:rPr>
  </w:style>
  <w:style w:type="paragraph" w:styleId="Listeavsnitt">
    <w:name w:val="List Paragraph"/>
    <w:basedOn w:val="Normal"/>
    <w:uiPriority w:val="34"/>
    <w:qFormat/>
    <w:rsid w:val="00FC0136"/>
    <w:pPr>
      <w:ind w:left="720"/>
      <w:contextualSpacing/>
    </w:pPr>
  </w:style>
  <w:style w:type="character" w:styleId="Sterkutheving">
    <w:name w:val="Intense Emphasis"/>
    <w:basedOn w:val="Standardskriftforavsnitt"/>
    <w:uiPriority w:val="21"/>
    <w:qFormat/>
    <w:rsid w:val="00FC0136"/>
    <w:rPr>
      <w:i/>
      <w:iCs/>
      <w:color w:val="0F4761" w:themeColor="accent1" w:themeShade="BF"/>
    </w:rPr>
  </w:style>
  <w:style w:type="paragraph" w:styleId="Sterktsitat">
    <w:name w:val="Intense Quote"/>
    <w:basedOn w:val="Normal"/>
    <w:next w:val="Normal"/>
    <w:link w:val="SterktsitatTegn"/>
    <w:uiPriority w:val="30"/>
    <w:qFormat/>
    <w:rsid w:val="00FC0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C0136"/>
    <w:rPr>
      <w:i/>
      <w:iCs/>
      <w:color w:val="0F4761" w:themeColor="accent1" w:themeShade="BF"/>
    </w:rPr>
  </w:style>
  <w:style w:type="character" w:styleId="Sterkreferanse">
    <w:name w:val="Intense Reference"/>
    <w:basedOn w:val="Standardskriftforavsnitt"/>
    <w:uiPriority w:val="32"/>
    <w:qFormat/>
    <w:rsid w:val="00FC0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1894</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Tjernstad, Tuva Alexandra</dc:creator>
  <cp:keywords/>
  <dc:description/>
  <cp:lastModifiedBy>Tjernstad, Tuva Alexandra</cp:lastModifiedBy>
  <cp:revision>3</cp:revision>
  <dcterms:created xsi:type="dcterms:W3CDTF">2024-01-13T16:59:00Z</dcterms:created>
  <dcterms:modified xsi:type="dcterms:W3CDTF">2024-01-13T23:09:00Z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2024-01-13T17:06:42Z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d0fc2caf-52ea-4e74-8143-f0a8e793c8fe</vt:lpwstr>
  </property>
  <property fmtid="{D5CDD505-2E9C-101B-9397-08002B2CF9AE}" pid="8" name="MSIP_Label_9396317e-03ca-4ddd-bc6f-adf29e7f1a41_ContentBits">
    <vt:lpwstr>0</vt:lpwstr>
  </property>
</Properties>
</file>